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17AB3" w14:textId="77777777" w:rsidR="00E0209D" w:rsidRDefault="00E0209D"/>
    <w:p w14:paraId="62437650" w14:textId="77777777" w:rsidR="00082DFD" w:rsidRPr="00151CC8" w:rsidRDefault="00082DFD" w:rsidP="00082DFD">
      <w:p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en-GB"/>
        </w:rPr>
      </w:pPr>
      <w:r w:rsidRPr="00151CC8">
        <w:rPr>
          <w:rFonts w:ascii="Times New Roman" w:hAnsi="Times New Roman" w:cs="Times New Roman"/>
          <w:b/>
          <w:kern w:val="0"/>
          <w:sz w:val="24"/>
          <w:szCs w:val="24"/>
        </w:rPr>
        <w:t>Table 1.</w:t>
      </w:r>
      <w:r w:rsidRPr="00151CC8">
        <w:rPr>
          <w:rFonts w:ascii="Times New Roman" w:hAnsi="Times New Roman" w:cs="Times New Roman"/>
          <w:kern w:val="0"/>
          <w:sz w:val="24"/>
          <w:szCs w:val="24"/>
        </w:rPr>
        <w:t xml:space="preserve"> Black PEO coatings on aluminum base alloys </w:t>
      </w:r>
      <w:r w:rsidRPr="00151CC8">
        <w:rPr>
          <w:rFonts w:ascii="Times New Roman" w:eastAsia="Calibri" w:hAnsi="Times New Roman" w:cs="Times New Roman"/>
          <w:kern w:val="0"/>
          <w:sz w:val="24"/>
          <w:szCs w:val="24"/>
        </w:rPr>
        <w:t>under</w:t>
      </w:r>
      <w:r w:rsidRPr="00151CC8">
        <w:rPr>
          <w:rFonts w:ascii="Times New Roman" w:hAnsi="Times New Roman" w:cs="Times New Roman"/>
          <w:kern w:val="0"/>
          <w:sz w:val="24"/>
          <w:szCs w:val="24"/>
        </w:rPr>
        <w:t xml:space="preserve"> different conditions </w:t>
      </w:r>
      <w:r w:rsidRPr="00151CC8">
        <w:rPr>
          <w:rFonts w:ascii="Times New Roman" w:eastAsia="Calibri" w:hAnsi="Times New Roman" w:cs="Times New Roman"/>
          <w:kern w:val="0"/>
          <w:sz w:val="24"/>
          <w:szCs w:val="24"/>
        </w:rPr>
        <w:t xml:space="preserve">reported </w:t>
      </w:r>
      <w:r w:rsidRPr="00151CC8">
        <w:rPr>
          <w:rFonts w:ascii="Times New Roman" w:hAnsi="Times New Roman" w:cs="Times New Roman"/>
          <w:kern w:val="0"/>
          <w:sz w:val="24"/>
          <w:szCs w:val="24"/>
        </w:rPr>
        <w:t xml:space="preserve">in the </w:t>
      </w:r>
      <w:r w:rsidRPr="00151CC8">
        <w:rPr>
          <w:rFonts w:ascii="Times New Roman" w:eastAsia="Calibri" w:hAnsi="Times New Roman" w:cs="Times New Roman"/>
          <w:kern w:val="0"/>
          <w:sz w:val="24"/>
          <w:szCs w:val="24"/>
        </w:rPr>
        <w:t>literature</w:t>
      </w:r>
      <w:r w:rsidRPr="00151CC8">
        <w:rPr>
          <w:rFonts w:ascii="Times New Roman" w:hAnsi="Times New Roman" w:cs="Times New Roman"/>
          <w:kern w:val="0"/>
          <w:sz w:val="24"/>
          <w:szCs w:val="24"/>
        </w:rPr>
        <w:t>.</w:t>
      </w:r>
    </w:p>
    <w:tbl>
      <w:tblPr>
        <w:tblStyle w:val="TableGrid"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4"/>
        <w:gridCol w:w="1293"/>
        <w:gridCol w:w="1196"/>
        <w:gridCol w:w="2207"/>
        <w:gridCol w:w="1170"/>
        <w:gridCol w:w="1170"/>
        <w:gridCol w:w="540"/>
      </w:tblGrid>
      <w:tr w:rsidR="00082DFD" w:rsidRPr="00151CC8" w14:paraId="19BE3C75" w14:textId="77777777" w:rsidTr="00BE4FAE">
        <w:trPr>
          <w:trHeight w:val="459"/>
          <w:jc w:val="center"/>
        </w:trPr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511EB8B9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Substrate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22A16CFF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Electrolyte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25DF39AC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Additive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</w:tcPr>
          <w:p w14:paraId="7FB43673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Treatment Conditions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F99D81B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Coloring</w:t>
            </w:r>
          </w:p>
          <w:p w14:paraId="0C04673E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Analysis*</w:t>
            </w:r>
          </w:p>
          <w:p w14:paraId="1FF96A6D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749437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Corrosion resistance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1966D9CD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Ref</w:t>
            </w:r>
          </w:p>
        </w:tc>
      </w:tr>
      <w:tr w:rsidR="00082DFD" w:rsidRPr="00151CC8" w14:paraId="4D2FD71E" w14:textId="77777777" w:rsidTr="00BE4FAE">
        <w:trPr>
          <w:trHeight w:val="643"/>
          <w:jc w:val="center"/>
        </w:trPr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322203B6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Al-12Si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5DF5213A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it-IT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(NaPO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6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20088C2F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it-IT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NH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4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VO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</w:tcPr>
          <w:p w14:paraId="02F69FF3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 100 mA/cm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  <w:p w14:paraId="4A62DB95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≥800 sec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8EC6B6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As prepared:</w:t>
            </w:r>
          </w:p>
          <w:p w14:paraId="796A0DF4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  <w:p w14:paraId="74A641AC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Postcorrosion:</w:t>
            </w:r>
          </w:p>
          <w:p w14:paraId="29326364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1BA934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sdt>
          <w:sdtPr>
            <w:rPr>
              <w:rFonts w:ascii="Times New Roman" w:hAnsi="Times New Roman" w:cs="Times New Roman"/>
              <w:color w:val="000000"/>
              <w:sz w:val="16"/>
              <w:szCs w:val="16"/>
            </w:rPr>
            <w:tag w:val="MENDELEY_CITATION_v3_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"/>
            <w:id w:val="-1549909266"/>
            <w:placeholder>
              <w:docPart w:val="EE7345E5F6994D83BC269B0978D918C0"/>
            </w:placeholder>
          </w:sdtPr>
          <w:sdtContent>
            <w:tc>
              <w:tcPr>
                <w:tcW w:w="540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7936FA5E" w14:textId="77777777" w:rsidR="00082DFD" w:rsidRPr="00151CC8" w:rsidRDefault="00082DFD" w:rsidP="00BE4FAE">
                <w:pPr>
                  <w:spacing w:line="360" w:lineRule="auto"/>
                  <w:jc w:val="both"/>
                  <w:rPr>
                    <w:rFonts w:ascii="Times New Roman" w:hAnsi="Times New Roman" w:cs="Times New Roman"/>
                    <w:sz w:val="16"/>
                    <w:szCs w:val="16"/>
                    <w:lang w:val="it-IT"/>
                  </w:rPr>
                </w:pPr>
                <w:r w:rsidRPr="00151CC8">
                  <w:rPr>
                    <w:rFonts w:ascii="Times New Roman" w:hAnsi="Times New Roman" w:cs="Times New Roman"/>
                    <w:color w:val="000000"/>
                    <w:sz w:val="16"/>
                    <w:szCs w:val="16"/>
                  </w:rPr>
                  <w:t>[25]</w:t>
                </w:r>
              </w:p>
            </w:tc>
          </w:sdtContent>
        </w:sdt>
      </w:tr>
      <w:tr w:rsidR="00082DFD" w:rsidRPr="00151CC8" w14:paraId="5000CC34" w14:textId="77777777" w:rsidTr="00BE4FAE">
        <w:trPr>
          <w:trHeight w:val="1054"/>
          <w:jc w:val="center"/>
        </w:trPr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3F5C7430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1060 Al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58E22A8E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it-IT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(NaPO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6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, NaOH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7787709C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it-IT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NH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4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VO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 xml:space="preserve"> , Na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2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WO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</w:tcPr>
          <w:p w14:paraId="21F80783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20 min at 900 Hz frequency and 20% duty cycle with a constant current density of 150 mA/cm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44E35D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As prepared:</w:t>
            </w:r>
          </w:p>
          <w:p w14:paraId="44D33828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α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 xml:space="preserve">s 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≈90%</w:t>
            </w:r>
          </w:p>
          <w:p w14:paraId="761E3A68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Postcorrosion:</w:t>
            </w:r>
          </w:p>
          <w:p w14:paraId="00B3ACDC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7FB17D1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sdt>
          <w:sdtPr>
            <w:rPr>
              <w:rFonts w:ascii="Times New Roman" w:hAnsi="Times New Roman" w:cs="Times New Roman"/>
              <w:color w:val="000000"/>
              <w:sz w:val="16"/>
              <w:szCs w:val="16"/>
            </w:rPr>
            <w:tag w:val="MENDELEY_CITATION_v3_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"/>
            <w:id w:val="-1619601669"/>
            <w:placeholder>
              <w:docPart w:val="EE7345E5F6994D83BC269B0978D918C0"/>
            </w:placeholder>
          </w:sdtPr>
          <w:sdtContent>
            <w:tc>
              <w:tcPr>
                <w:tcW w:w="540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46CD60A1" w14:textId="77777777" w:rsidR="00082DFD" w:rsidRPr="00151CC8" w:rsidRDefault="00082DFD" w:rsidP="00BE4FAE">
                <w:pPr>
                  <w:spacing w:line="360" w:lineRule="auto"/>
                  <w:jc w:val="both"/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  <w:r w:rsidRPr="00151CC8">
                  <w:rPr>
                    <w:rFonts w:ascii="Times New Roman" w:hAnsi="Times New Roman" w:cs="Times New Roman"/>
                    <w:color w:val="000000"/>
                    <w:sz w:val="16"/>
                    <w:szCs w:val="16"/>
                  </w:rPr>
                  <w:t>[26]</w:t>
                </w:r>
              </w:p>
            </w:tc>
          </w:sdtContent>
        </w:sdt>
      </w:tr>
      <w:tr w:rsidR="00082DFD" w:rsidRPr="00151CC8" w14:paraId="2B540A22" w14:textId="77777777" w:rsidTr="00BE4FAE">
        <w:trPr>
          <w:trHeight w:val="580"/>
          <w:jc w:val="center"/>
        </w:trPr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49A6C29A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Al-Si alloy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1D847460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(NaPO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6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, NaOH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7D7145F6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NH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4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VO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 xml:space="preserve"> , Na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2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WO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</w:tcPr>
          <w:p w14:paraId="7D95EC51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100 to 400 V</w:t>
            </w:r>
          </w:p>
          <w:p w14:paraId="7B97ECAA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negative voltage was fixed at 30 V</w:t>
            </w:r>
          </w:p>
          <w:p w14:paraId="0E5F1EBC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1 kHz, and the duty ratio was 30%. All the samples were PEO treated for 14 min.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2AD834" w14:textId="77777777" w:rsidR="00082DFD" w:rsidRPr="00151CC8" w:rsidRDefault="00082DFD" w:rsidP="00BE4FAE">
            <w:pPr>
              <w:spacing w:line="360" w:lineRule="auto"/>
              <w:rPr>
                <w:rFonts w:ascii="Georgia" w:hAnsi="Georgia"/>
                <w:color w:val="1F1F1F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L=31.51, a=1.37, b=</w:t>
            </w:r>
            <w:r w:rsidRPr="00151CC8">
              <w:rPr>
                <w:rFonts w:ascii="Georgia" w:hAnsi="Georgia"/>
                <w:color w:val="1F1F1F"/>
                <w:sz w:val="16"/>
                <w:szCs w:val="16"/>
              </w:rPr>
              <w:t>0.5</w:t>
            </w:r>
          </w:p>
          <w:p w14:paraId="70B52EC9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Post corrosion:</w:t>
            </w:r>
          </w:p>
          <w:p w14:paraId="71D0C46F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  <w:lang w:val="it-IT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0CDA6C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sdt>
          <w:sdtPr>
            <w:rPr>
              <w:rFonts w:ascii="Times New Roman" w:hAnsi="Times New Roman" w:cs="Times New Roman"/>
              <w:color w:val="000000"/>
              <w:sz w:val="16"/>
              <w:szCs w:val="16"/>
            </w:rPr>
            <w:tag w:val="MENDELEY_CITATION_v3_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"/>
            <w:id w:val="-1826041320"/>
            <w:placeholder>
              <w:docPart w:val="EE7345E5F6994D83BC269B0978D918C0"/>
            </w:placeholder>
          </w:sdtPr>
          <w:sdtContent>
            <w:tc>
              <w:tcPr>
                <w:tcW w:w="540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15244411" w14:textId="77777777" w:rsidR="00082DFD" w:rsidRPr="00151CC8" w:rsidRDefault="00082DFD" w:rsidP="00BE4FAE">
                <w:pPr>
                  <w:spacing w:line="360" w:lineRule="auto"/>
                  <w:jc w:val="both"/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  <w:r w:rsidRPr="00151CC8">
                  <w:rPr>
                    <w:rFonts w:ascii="Times New Roman" w:hAnsi="Times New Roman" w:cs="Times New Roman"/>
                    <w:color w:val="000000"/>
                    <w:sz w:val="16"/>
                    <w:szCs w:val="16"/>
                  </w:rPr>
                  <w:t>[18]</w:t>
                </w:r>
              </w:p>
            </w:tc>
          </w:sdtContent>
        </w:sdt>
      </w:tr>
      <w:tr w:rsidR="00082DFD" w:rsidRPr="00151CC8" w14:paraId="051D4CD4" w14:textId="77777777" w:rsidTr="00BE4FAE">
        <w:trPr>
          <w:trHeight w:val="459"/>
          <w:jc w:val="center"/>
        </w:trPr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5215788B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6061 Al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1CBE3D32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2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SiO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 xml:space="preserve"> NaOH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493E72B1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VOSO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</w:tcPr>
          <w:p w14:paraId="7BC2CDBC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50 Hz 10 A dm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−2</w:t>
            </w:r>
          </w:p>
          <w:p w14:paraId="7B5B928A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 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10 min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311B20C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As prepared:</w:t>
            </w:r>
          </w:p>
          <w:p w14:paraId="58E817DA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N/A, α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s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/ε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IR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 ratio ≈1.0</w:t>
            </w:r>
          </w:p>
          <w:p w14:paraId="5AE7E774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Post corrosion:</w:t>
            </w:r>
          </w:p>
          <w:p w14:paraId="0DA73525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AE8469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sdt>
          <w:sdtPr>
            <w:rPr>
              <w:rFonts w:ascii="Times New Roman" w:hAnsi="Times New Roman" w:cs="Times New Roman"/>
              <w:color w:val="000000"/>
              <w:sz w:val="16"/>
              <w:szCs w:val="16"/>
            </w:rPr>
            <w:tag w:val="MENDELEY_CITATION_v3_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"/>
            <w:id w:val="-904997273"/>
            <w:placeholder>
              <w:docPart w:val="EE7345E5F6994D83BC269B0978D918C0"/>
            </w:placeholder>
          </w:sdtPr>
          <w:sdtContent>
            <w:tc>
              <w:tcPr>
                <w:tcW w:w="540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5C1AA448" w14:textId="77777777" w:rsidR="00082DFD" w:rsidRPr="00151CC8" w:rsidRDefault="00082DFD" w:rsidP="00BE4FAE">
                <w:pPr>
                  <w:spacing w:line="360" w:lineRule="auto"/>
                  <w:jc w:val="both"/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  <w:r w:rsidRPr="00151CC8">
                  <w:rPr>
                    <w:rFonts w:ascii="Times New Roman" w:hAnsi="Times New Roman" w:cs="Times New Roman"/>
                    <w:color w:val="000000"/>
                    <w:sz w:val="16"/>
                    <w:szCs w:val="16"/>
                  </w:rPr>
                  <w:t>[27]</w:t>
                </w:r>
              </w:p>
            </w:tc>
          </w:sdtContent>
        </w:sdt>
      </w:tr>
      <w:tr w:rsidR="00082DFD" w:rsidRPr="00151CC8" w14:paraId="780990E5" w14:textId="77777777" w:rsidTr="00BE4FAE">
        <w:trPr>
          <w:trHeight w:val="1374"/>
          <w:jc w:val="center"/>
        </w:trPr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50191F5B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7075 Al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6ED4C4B1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2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SiO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 xml:space="preserve"> (NaPO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6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, NaOH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738AA3F2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NH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4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VO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</w:tcPr>
          <w:p w14:paraId="28C07F9D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Constant voltage model of 460 V/−40 V, duty cycle 40 %/−20 %</w:t>
            </w:r>
          </w:p>
          <w:p w14:paraId="7BEC77E2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100-600 Hz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C00EBD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As prepared:</w:t>
            </w:r>
          </w:p>
          <w:p w14:paraId="18024965" w14:textId="77777777" w:rsidR="00082DFD" w:rsidRPr="00151CC8" w:rsidRDefault="00082DFD" w:rsidP="00BE4FAE">
            <w:pPr>
              <w:spacing w:line="360" w:lineRule="auto"/>
              <w:rPr>
                <w:rFonts w:ascii="Georgia" w:hAnsi="Georgia"/>
                <w:color w:val="1F1F1F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L=19, a=0, b=</w:t>
            </w:r>
            <w:r w:rsidRPr="00151CC8">
              <w:rPr>
                <w:rFonts w:ascii="Georgia" w:hAnsi="Georgia"/>
                <w:color w:val="1F1F1F"/>
                <w:sz w:val="16"/>
                <w:szCs w:val="16"/>
              </w:rPr>
              <w:t>1 at 200 Hz</w:t>
            </w:r>
          </w:p>
          <w:p w14:paraId="2AC66E47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it-IT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Pos tcorrosion:</w:t>
            </w:r>
          </w:p>
          <w:p w14:paraId="19815151" w14:textId="77777777" w:rsidR="00082DFD" w:rsidRPr="00151CC8" w:rsidRDefault="00082DFD" w:rsidP="00BE4FAE">
            <w:pPr>
              <w:spacing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it-IT" w:eastAsia="en-GB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195AC2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|Z|</w:t>
            </w:r>
            <w:r w:rsidRPr="00151CC8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en-GB"/>
              </w:rPr>
              <w:t>0.01</w:t>
            </w:r>
            <w:r w:rsidRPr="00151CC8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7 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after 1 hr in 3.5 wt.% NaCl</w:t>
            </w:r>
          </w:p>
        </w:tc>
        <w:sdt>
          <w:sdtPr>
            <w:rPr>
              <w:rFonts w:ascii="Times New Roman" w:hAnsi="Times New Roman" w:cs="Times New Roman"/>
              <w:color w:val="000000"/>
              <w:sz w:val="16"/>
              <w:szCs w:val="16"/>
            </w:rPr>
            <w:tag w:val="MENDELEY_CITATION_v3_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"/>
            <w:id w:val="1002321158"/>
            <w:placeholder>
              <w:docPart w:val="C8F38C76FF3F413F9681959A2C681827"/>
            </w:placeholder>
          </w:sdtPr>
          <w:sdtContent>
            <w:tc>
              <w:tcPr>
                <w:tcW w:w="540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14BB7F26" w14:textId="77777777" w:rsidR="00082DFD" w:rsidRPr="00151CC8" w:rsidRDefault="00082DFD" w:rsidP="00BE4FAE">
                <w:pPr>
                  <w:spacing w:line="360" w:lineRule="auto"/>
                  <w:jc w:val="both"/>
                  <w:rPr>
                    <w:rFonts w:ascii="Times New Roman" w:hAnsi="Times New Roman" w:cs="Times New Roman"/>
                    <w:sz w:val="16"/>
                    <w:szCs w:val="16"/>
                    <w:lang w:val="it-IT"/>
                  </w:rPr>
                </w:pPr>
                <w:r w:rsidRPr="00151CC8">
                  <w:rPr>
                    <w:rFonts w:ascii="Times New Roman" w:hAnsi="Times New Roman" w:cs="Times New Roman"/>
                    <w:color w:val="000000"/>
                    <w:sz w:val="16"/>
                    <w:szCs w:val="16"/>
                  </w:rPr>
                  <w:t>[28]</w:t>
                </w:r>
              </w:p>
            </w:tc>
          </w:sdtContent>
        </w:sdt>
      </w:tr>
      <w:tr w:rsidR="00082DFD" w:rsidRPr="00151CC8" w14:paraId="210C2116" w14:textId="77777777" w:rsidTr="00BE4FAE">
        <w:trPr>
          <w:trHeight w:val="40"/>
          <w:jc w:val="center"/>
        </w:trPr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220894F5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6061 </w:t>
            </w:r>
            <w:hyperlink r:id="rId4" w:tooltip="Learn more about Al alloys from ScienceDirect's AI-generated Topic Pages" w:history="1">
              <w:r w:rsidRPr="00151CC8">
                <w:rPr>
                  <w:rStyle w:val="Hyperlink"/>
                  <w:rFonts w:ascii="Times New Roman" w:hAnsi="Times New Roman" w:cs="Times New Roman"/>
                  <w:color w:val="auto"/>
                  <w:sz w:val="16"/>
                  <w:szCs w:val="16"/>
                </w:rPr>
                <w:t>Al</w:t>
              </w:r>
            </w:hyperlink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3E4746E8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it-IT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(NaPO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6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, KOH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4F780C32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it-IT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NH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4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VO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 xml:space="preserve"> K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2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Cr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2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7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</w:tcPr>
          <w:p w14:paraId="4B78B2CE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Constant current of 1.8 A/cm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 and a pulse frequency of 900 Hz</w:t>
            </w:r>
          </w:p>
          <w:p w14:paraId="70705E1A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upto 40 min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D70069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As prepared:</w:t>
            </w:r>
          </w:p>
          <w:p w14:paraId="50378473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α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 xml:space="preserve">s 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≈90%</w:t>
            </w:r>
          </w:p>
          <w:p w14:paraId="7CE1147A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Pos tcorrosion:</w:t>
            </w:r>
          </w:p>
          <w:p w14:paraId="61DB9151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F62BA26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---</w:t>
            </w:r>
          </w:p>
        </w:tc>
        <w:sdt>
          <w:sdtPr>
            <w:rPr>
              <w:rFonts w:ascii="Times New Roman" w:hAnsi="Times New Roman" w:cs="Times New Roman"/>
              <w:color w:val="000000"/>
              <w:sz w:val="16"/>
              <w:szCs w:val="16"/>
            </w:rPr>
            <w:tag w:val="MENDELEY_CITATION_v3_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"/>
            <w:id w:val="-2106249112"/>
            <w:placeholder>
              <w:docPart w:val="5CC6E3EE797A4DAC8159A04BF94E1EE6"/>
            </w:placeholder>
          </w:sdtPr>
          <w:sdtContent>
            <w:tc>
              <w:tcPr>
                <w:tcW w:w="540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498C28F5" w14:textId="77777777" w:rsidR="00082DFD" w:rsidRPr="00151CC8" w:rsidRDefault="00082DFD" w:rsidP="00BE4FAE">
                <w:pPr>
                  <w:spacing w:line="360" w:lineRule="auto"/>
                  <w:jc w:val="both"/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  <w:r w:rsidRPr="00151CC8">
                  <w:rPr>
                    <w:rFonts w:ascii="Times New Roman" w:hAnsi="Times New Roman" w:cs="Times New Roman"/>
                    <w:color w:val="000000"/>
                    <w:sz w:val="16"/>
                    <w:szCs w:val="16"/>
                  </w:rPr>
                  <w:t>[19]</w:t>
                </w:r>
              </w:p>
            </w:tc>
          </w:sdtContent>
        </w:sdt>
      </w:tr>
      <w:tr w:rsidR="00082DFD" w:rsidRPr="00151CC8" w14:paraId="6B241678" w14:textId="77777777" w:rsidTr="00BE4FAE">
        <w:trPr>
          <w:trHeight w:val="1173"/>
          <w:jc w:val="center"/>
        </w:trPr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695E19EA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 xml:space="preserve">7075 </w:t>
            </w:r>
            <w:hyperlink r:id="rId5" w:tooltip="Learn more about Al alloys from ScienceDirect's AI-generated Topic Pages" w:history="1">
              <w:r w:rsidRPr="00151CC8">
                <w:rPr>
                  <w:rStyle w:val="Hyperlink"/>
                  <w:rFonts w:ascii="Times New Roman" w:hAnsi="Times New Roman" w:cs="Times New Roman"/>
                  <w:color w:val="auto"/>
                  <w:sz w:val="16"/>
                  <w:szCs w:val="16"/>
                </w:rPr>
                <w:t>Al</w:t>
              </w:r>
            </w:hyperlink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5A150670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it-IT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  <w:lang w:val="it-IT"/>
              </w:rPr>
              <w:t>3 g/L Na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it-IT"/>
              </w:rPr>
              <w:t>2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lang w:val="it-IT"/>
              </w:rPr>
              <w:t>SiO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it-IT"/>
              </w:rPr>
              <w:t>4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lang w:val="it-IT"/>
              </w:rPr>
              <w:t>·9H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it-IT"/>
              </w:rPr>
              <w:t>2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lang w:val="it-IT"/>
              </w:rPr>
              <w:t>O + 6 g/L KOH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73A4EE1F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it-IT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  <w:lang w:val="it-IT"/>
              </w:rPr>
              <w:t>(NH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it-IT"/>
              </w:rPr>
              <w:t>4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lang w:val="it-IT"/>
              </w:rPr>
              <w:t>)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it-IT"/>
              </w:rPr>
              <w:t>6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lang w:val="it-IT"/>
              </w:rPr>
              <w:t>Mo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it-IT"/>
              </w:rPr>
              <w:t>7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lang w:val="it-IT"/>
              </w:rPr>
              <w:t>O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it-IT"/>
              </w:rPr>
              <w:t>24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lang w:val="it-IT"/>
              </w:rPr>
              <w:t>,</w:t>
            </w:r>
          </w:p>
          <w:p w14:paraId="195009A2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  <w:vertAlign w:val="subscript"/>
                <w:lang w:val="it-IT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  <w:lang w:val="it-IT"/>
              </w:rPr>
              <w:t>K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it-IT"/>
              </w:rPr>
              <w:t>2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lang w:val="it-IT"/>
              </w:rPr>
              <w:t>TiF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it-IT"/>
              </w:rPr>
              <w:t>6,</w:t>
            </w:r>
          </w:p>
          <w:p w14:paraId="2E8E54C2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it-IT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  <w:lang w:val="it-IT"/>
              </w:rPr>
              <w:t>Na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it-IT"/>
              </w:rPr>
              <w:t>2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lang w:val="it-IT"/>
              </w:rPr>
              <w:t>WO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it-IT"/>
              </w:rPr>
              <w:t>4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lang w:val="it-IT"/>
              </w:rPr>
              <w:t>·2H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it-IT"/>
              </w:rPr>
              <w:t>2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lang w:val="it-IT"/>
              </w:rPr>
              <w:t>O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</w:tcPr>
          <w:p w14:paraId="25566634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10 min at 1000 Hz frequency and 20% duty cycle under a constant current density of 150 mA/cm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9B968E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As prepared:</w:t>
            </w:r>
          </w:p>
          <w:p w14:paraId="31EBB23C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α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 xml:space="preserve">s 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≈90%</w:t>
            </w:r>
          </w:p>
          <w:p w14:paraId="3A2169F6" w14:textId="77777777" w:rsidR="00082DFD" w:rsidRPr="00151CC8" w:rsidRDefault="00082DFD" w:rsidP="00BE4FAE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Pos tcorrosion:</w:t>
            </w:r>
          </w:p>
          <w:p w14:paraId="2EEAC4C1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8AF767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i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 xml:space="preserve">corr 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(μA/cm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) 10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-4</w:t>
            </w: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 xml:space="preserve"> to 10</w:t>
            </w:r>
            <w:r w:rsidRPr="00151CC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-5</w:t>
            </w:r>
          </w:p>
          <w:p w14:paraId="11421BB6" w14:textId="77777777" w:rsidR="00082DFD" w:rsidRPr="00151CC8" w:rsidRDefault="00082DFD" w:rsidP="00BE4FA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in 3.5 wt.% NaCl</w:t>
            </w:r>
          </w:p>
        </w:tc>
        <w:sdt>
          <w:sdtPr>
            <w:rPr>
              <w:rFonts w:ascii="Times New Roman" w:hAnsi="Times New Roman" w:cs="Times New Roman"/>
              <w:color w:val="000000"/>
              <w:sz w:val="16"/>
              <w:szCs w:val="16"/>
            </w:rPr>
            <w:tag w:val="MENDELEY_CITATION_v3_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"/>
            <w:id w:val="-1755203484"/>
            <w:placeholder>
              <w:docPart w:val="5CC6E3EE797A4DAC8159A04BF94E1EE6"/>
            </w:placeholder>
          </w:sdtPr>
          <w:sdtContent>
            <w:tc>
              <w:tcPr>
                <w:tcW w:w="540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302DE12C" w14:textId="77777777" w:rsidR="00082DFD" w:rsidRPr="00151CC8" w:rsidRDefault="00082DFD" w:rsidP="00BE4FAE">
                <w:pPr>
                  <w:spacing w:line="360" w:lineRule="auto"/>
                  <w:jc w:val="both"/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  <w:r w:rsidRPr="00151CC8">
                  <w:rPr>
                    <w:rFonts w:ascii="Times New Roman" w:hAnsi="Times New Roman" w:cs="Times New Roman"/>
                    <w:color w:val="000000"/>
                    <w:sz w:val="16"/>
                    <w:szCs w:val="16"/>
                  </w:rPr>
                  <w:t>[17]</w:t>
                </w:r>
              </w:p>
            </w:tc>
          </w:sdtContent>
        </w:sdt>
      </w:tr>
    </w:tbl>
    <w:p w14:paraId="627EF05A" w14:textId="77777777" w:rsidR="00082DFD" w:rsidRPr="00151CC8" w:rsidRDefault="00082DFD" w:rsidP="00082D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  <w:lang w:val="en-GB"/>
        </w:rPr>
      </w:pPr>
      <w:r w:rsidRPr="00151CC8">
        <w:rPr>
          <w:rFonts w:ascii="Times New Roman" w:hAnsi="Times New Roman" w:cs="Times New Roman"/>
          <w:sz w:val="16"/>
          <w:szCs w:val="16"/>
        </w:rPr>
        <w:t>*L-a-b (coloring parameters in color space model), α</w:t>
      </w:r>
      <w:r w:rsidRPr="00151CC8">
        <w:rPr>
          <w:rFonts w:ascii="Times New Roman" w:hAnsi="Times New Roman" w:cs="Times New Roman"/>
          <w:sz w:val="16"/>
          <w:szCs w:val="16"/>
          <w:vertAlign w:val="subscript"/>
        </w:rPr>
        <w:t>s</w:t>
      </w:r>
      <w:r w:rsidRPr="00151CC8">
        <w:rPr>
          <w:rFonts w:ascii="Times New Roman" w:hAnsi="Times New Roman" w:cs="Times New Roman"/>
          <w:sz w:val="16"/>
          <w:szCs w:val="16"/>
        </w:rPr>
        <w:t> - solar absorptance, ε</w:t>
      </w:r>
      <w:r w:rsidRPr="00151CC8">
        <w:rPr>
          <w:rFonts w:ascii="Times New Roman" w:hAnsi="Times New Roman" w:cs="Times New Roman"/>
          <w:sz w:val="16"/>
          <w:szCs w:val="16"/>
          <w:vertAlign w:val="subscript"/>
        </w:rPr>
        <w:t>IR</w:t>
      </w:r>
      <w:r w:rsidRPr="00151CC8">
        <w:rPr>
          <w:rFonts w:ascii="Times New Roman" w:hAnsi="Times New Roman" w:cs="Times New Roman"/>
          <w:sz w:val="16"/>
          <w:szCs w:val="16"/>
        </w:rPr>
        <w:t> - infrared emittance</w:t>
      </w:r>
    </w:p>
    <w:p w14:paraId="07E7CA2B" w14:textId="77777777" w:rsidR="00082DFD" w:rsidRDefault="00082DFD"/>
    <w:p w14:paraId="492CFE6D" w14:textId="77777777" w:rsidR="00082DFD" w:rsidRDefault="00082DFD"/>
    <w:p w14:paraId="7F4B5987" w14:textId="77777777" w:rsidR="00082DFD" w:rsidRDefault="00082DFD"/>
    <w:p w14:paraId="442CD00C" w14:textId="77777777" w:rsidR="00082DFD" w:rsidRPr="00151CC8" w:rsidRDefault="00082DFD" w:rsidP="00082DFD">
      <w:pPr>
        <w:spacing w:after="24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151C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lastRenderedPageBreak/>
        <w:t>Table 2.</w:t>
      </w:r>
      <w:r w:rsidRPr="00151CC8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</w:rPr>
        <w:t xml:space="preserve"> </w:t>
      </w:r>
      <w:r w:rsidRPr="00151CC8">
        <w:rPr>
          <w:rFonts w:ascii="Times New Roman" w:hAnsi="Times New Roman" w:cs="Times New Roman"/>
          <w:kern w:val="0"/>
          <w:sz w:val="24"/>
          <w:szCs w:val="24"/>
        </w:rPr>
        <w:t xml:space="preserve">Chemical composition of </w:t>
      </w:r>
      <w:r w:rsidRPr="00151CC8">
        <w:rPr>
          <w:rFonts w:ascii="Times New Roman" w:eastAsia="Calibri" w:hAnsi="Times New Roman" w:cs="Times New Roman"/>
          <w:kern w:val="0"/>
          <w:sz w:val="24"/>
          <w:szCs w:val="24"/>
        </w:rPr>
        <w:t xml:space="preserve">the </w:t>
      </w:r>
      <w:r w:rsidRPr="00151CC8">
        <w:rPr>
          <w:rFonts w:ascii="Times New Roman" w:hAnsi="Times New Roman" w:cs="Times New Roman"/>
          <w:kern w:val="0"/>
          <w:sz w:val="24"/>
          <w:szCs w:val="24"/>
        </w:rPr>
        <w:t>Flash-PEO electrolyte.</w:t>
      </w:r>
    </w:p>
    <w:tbl>
      <w:tblPr>
        <w:tblW w:w="6763" w:type="dxa"/>
        <w:jc w:val="center"/>
        <w:tblBorders>
          <w:top w:val="single" w:sz="6" w:space="0" w:color="8E8E8E"/>
          <w:bottom w:val="single" w:sz="6" w:space="0" w:color="8E8E8E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7"/>
        <w:gridCol w:w="1671"/>
        <w:gridCol w:w="1364"/>
        <w:gridCol w:w="721"/>
      </w:tblGrid>
      <w:tr w:rsidR="00082DFD" w:rsidRPr="00151CC8" w14:paraId="352E4566" w14:textId="77777777" w:rsidTr="00BE4FAE">
        <w:trPr>
          <w:trHeight w:val="317"/>
          <w:tblHeader/>
          <w:jc w:val="center"/>
        </w:trPr>
        <w:tc>
          <w:tcPr>
            <w:tcW w:w="0" w:type="auto"/>
            <w:tcBorders>
              <w:bottom w:val="single" w:sz="6" w:space="0" w:color="8E8E8E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364530" w14:textId="77777777" w:rsidR="00082DFD" w:rsidRPr="00151CC8" w:rsidRDefault="00082DFD" w:rsidP="00BE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it-IT"/>
                <w14:ligatures w14:val="none"/>
              </w:rPr>
            </w:pPr>
            <w:r w:rsidRPr="00151CC8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it-IT"/>
                <w14:ligatures w14:val="none"/>
              </w:rPr>
              <w:t>Electrolyte</w:t>
            </w:r>
          </w:p>
          <w:p w14:paraId="6B08FA55" w14:textId="77777777" w:rsidR="00082DFD" w:rsidRPr="00151CC8" w:rsidRDefault="00082DFD" w:rsidP="00BE4FA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it-IT"/>
                <w14:ligatures w14:val="none"/>
              </w:rPr>
            </w:pPr>
            <w:r w:rsidRPr="00151CC8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it-IT"/>
                <w14:ligatures w14:val="none"/>
              </w:rPr>
              <w:t>Composition</w:t>
            </w:r>
          </w:p>
        </w:tc>
        <w:tc>
          <w:tcPr>
            <w:tcW w:w="1671" w:type="dxa"/>
            <w:tcBorders>
              <w:bottom w:val="single" w:sz="6" w:space="0" w:color="8E8E8E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787C0C" w14:textId="77777777" w:rsidR="00082DFD" w:rsidRPr="00151CC8" w:rsidRDefault="00082DFD" w:rsidP="00BE4FA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it-IT"/>
                <w14:ligatures w14:val="none"/>
              </w:rPr>
            </w:pPr>
            <w:r w:rsidRPr="00151CC8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it-IT"/>
                <w14:ligatures w14:val="none"/>
              </w:rPr>
              <w:t>Conductivity (</w:t>
            </w:r>
            <w:r w:rsidRPr="00151CC8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µ</w:t>
            </w:r>
            <w:r w:rsidRPr="00151CC8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it-IT"/>
                <w14:ligatures w14:val="none"/>
              </w:rPr>
              <w:t>S/cm)</w:t>
            </w:r>
          </w:p>
        </w:tc>
        <w:tc>
          <w:tcPr>
            <w:tcW w:w="1364" w:type="dxa"/>
            <w:tcBorders>
              <w:bottom w:val="single" w:sz="6" w:space="0" w:color="8E8E8E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3BCB39" w14:textId="77777777" w:rsidR="00082DFD" w:rsidRPr="00151CC8" w:rsidRDefault="00082DFD" w:rsidP="00BE4FA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it-IT"/>
                <w14:ligatures w14:val="none"/>
              </w:rPr>
            </w:pPr>
            <w:r w:rsidRPr="00151CC8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it-IT"/>
                <w14:ligatures w14:val="none"/>
              </w:rPr>
              <w:t>PEO treatment (min)</w:t>
            </w:r>
          </w:p>
        </w:tc>
        <w:tc>
          <w:tcPr>
            <w:tcW w:w="0" w:type="auto"/>
            <w:tcBorders>
              <w:bottom w:val="single" w:sz="6" w:space="0" w:color="8E8E8E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F03501" w14:textId="77777777" w:rsidR="00082DFD" w:rsidRPr="00151CC8" w:rsidRDefault="00082DFD" w:rsidP="00BE4FA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it-IT"/>
                <w14:ligatures w14:val="none"/>
              </w:rPr>
            </w:pPr>
            <w:r w:rsidRPr="00151CC8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it-IT"/>
                <w14:ligatures w14:val="none"/>
              </w:rPr>
              <w:t>Sample</w:t>
            </w:r>
          </w:p>
        </w:tc>
      </w:tr>
      <w:tr w:rsidR="00082DFD" w:rsidRPr="00151CC8" w14:paraId="2B022F95" w14:textId="77777777" w:rsidTr="00BE4FAE">
        <w:trPr>
          <w:trHeight w:val="188"/>
          <w:jc w:val="center"/>
        </w:trPr>
        <w:tc>
          <w:tcPr>
            <w:tcW w:w="0" w:type="auto"/>
            <w:vMerge w:val="restart"/>
            <w:tcBorders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293252" w14:textId="77777777" w:rsidR="00082DFD" w:rsidRPr="00151CC8" w:rsidRDefault="00082DFD" w:rsidP="00BE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it-IT" w:eastAsia="it-IT"/>
                <w14:ligatures w14:val="none"/>
              </w:rPr>
            </w:pPr>
          </w:p>
          <w:p w14:paraId="067C4C95" w14:textId="77777777" w:rsidR="00082DFD" w:rsidRPr="00151CC8" w:rsidRDefault="00082DFD" w:rsidP="00BE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it-IT" w:eastAsia="it-IT"/>
                <w14:ligatures w14:val="none"/>
              </w:rPr>
            </w:pP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it-IT" w:eastAsia="it-IT"/>
                <w14:ligatures w14:val="none"/>
              </w:rPr>
              <w:t>(NaPO</w:t>
            </w: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it-IT" w:eastAsia="it-IT"/>
                <w14:ligatures w14:val="none"/>
              </w:rPr>
              <w:t>3</w:t>
            </w: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it-IT" w:eastAsia="it-IT"/>
                <w14:ligatures w14:val="none"/>
              </w:rPr>
              <w:t>)</w:t>
            </w: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it-IT" w:eastAsia="it-IT"/>
                <w14:ligatures w14:val="none"/>
              </w:rPr>
              <w:t>n</w:t>
            </w: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it-IT" w:eastAsia="it-IT"/>
                <w14:ligatures w14:val="none"/>
              </w:rPr>
              <w:t> 20 g/L, Na</w:t>
            </w: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it-IT" w:eastAsia="it-IT"/>
                <w14:ligatures w14:val="none"/>
              </w:rPr>
              <w:t>2</w:t>
            </w: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it-IT" w:eastAsia="it-IT"/>
                <w14:ligatures w14:val="none"/>
              </w:rPr>
              <w:t>EDTA·2H</w:t>
            </w: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it-IT" w:eastAsia="it-IT"/>
                <w14:ligatures w14:val="none"/>
              </w:rPr>
              <w:t>2</w:t>
            </w: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it-IT" w:eastAsia="it-IT"/>
                <w14:ligatures w14:val="none"/>
              </w:rPr>
              <w:t>O 28 g/L,</w:t>
            </w:r>
          </w:p>
          <w:p w14:paraId="6992ACF8" w14:textId="77777777" w:rsidR="00082DFD" w:rsidRPr="00151CC8" w:rsidRDefault="00082DFD" w:rsidP="00BE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  <w:t>NH</w:t>
            </w: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eastAsia="it-IT"/>
                <w14:ligatures w14:val="none"/>
              </w:rPr>
              <w:t>4</w:t>
            </w: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  <w:t>VO</w:t>
            </w: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eastAsia="it-IT"/>
                <w14:ligatures w14:val="none"/>
              </w:rPr>
              <w:t>3</w:t>
            </w: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  <w:t> 9 g/L, 1 g/L KOH</w:t>
            </w:r>
          </w:p>
        </w:tc>
        <w:tc>
          <w:tcPr>
            <w:tcW w:w="1671" w:type="dxa"/>
            <w:vMerge w:val="restart"/>
            <w:tcBorders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0292D1" w14:textId="77777777" w:rsidR="00082DFD" w:rsidRPr="00151CC8" w:rsidRDefault="00082DFD" w:rsidP="00BE4F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C724E7" w14:textId="77777777" w:rsidR="00082DFD" w:rsidRPr="00151CC8" w:rsidRDefault="00082DFD" w:rsidP="00BE4F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51CC8">
              <w:rPr>
                <w:rFonts w:ascii="Times New Roman" w:hAnsi="Times New Roman" w:cs="Times New Roman"/>
                <w:sz w:val="20"/>
                <w:szCs w:val="20"/>
              </w:rPr>
              <w:t>pH= 9.3</w:t>
            </w:r>
          </w:p>
          <w:p w14:paraId="2EDFAEFA" w14:textId="77777777" w:rsidR="00082DFD" w:rsidRPr="00151CC8" w:rsidRDefault="00082DFD" w:rsidP="00BE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it-IT"/>
                <w14:ligatures w14:val="none"/>
              </w:rPr>
            </w:pPr>
            <w:r w:rsidRPr="00151CC8">
              <w:rPr>
                <w:rFonts w:ascii="Times New Roman" w:hAnsi="Times New Roman" w:cs="Times New Roman"/>
                <w:sz w:val="20"/>
                <w:szCs w:val="20"/>
              </w:rPr>
              <w:t>σ</w:t>
            </w: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  <w:t xml:space="preserve"> =12.9 ± 0.02</w:t>
            </w:r>
          </w:p>
        </w:tc>
        <w:tc>
          <w:tcPr>
            <w:tcW w:w="1364" w:type="dxa"/>
            <w:tcBorders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486670" w14:textId="77777777" w:rsidR="00082DFD" w:rsidRPr="00151CC8" w:rsidRDefault="00082DFD" w:rsidP="00BE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tcBorders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8ECAAD" w14:textId="77777777" w:rsidR="00082DFD" w:rsidRPr="00151CC8" w:rsidRDefault="00082DFD" w:rsidP="00BE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  <w:t>PEO-2</w:t>
            </w:r>
          </w:p>
        </w:tc>
      </w:tr>
      <w:tr w:rsidR="00082DFD" w:rsidRPr="00151CC8" w14:paraId="209CEB56" w14:textId="77777777" w:rsidTr="00BE4FAE">
        <w:trPr>
          <w:trHeight w:val="64"/>
          <w:jc w:val="center"/>
        </w:trPr>
        <w:tc>
          <w:tcPr>
            <w:tcW w:w="0" w:type="auto"/>
            <w:vMerge/>
            <w:tcBorders>
              <w:right w:val="nil"/>
            </w:tcBorders>
            <w:hideMark/>
          </w:tcPr>
          <w:p w14:paraId="0DE82DB7" w14:textId="77777777" w:rsidR="00082DFD" w:rsidRPr="00151CC8" w:rsidRDefault="00082DFD" w:rsidP="00BE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671" w:type="dxa"/>
            <w:vMerge/>
            <w:tcBorders>
              <w:right w:val="nil"/>
            </w:tcBorders>
            <w:hideMark/>
          </w:tcPr>
          <w:p w14:paraId="1F2E7D01" w14:textId="77777777" w:rsidR="00082DFD" w:rsidRPr="00151CC8" w:rsidRDefault="00082DFD" w:rsidP="00BE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364" w:type="dxa"/>
            <w:tcBorders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7E59B1" w14:textId="77777777" w:rsidR="00082DFD" w:rsidRPr="00151CC8" w:rsidRDefault="00082DFD" w:rsidP="00BE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tcBorders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43BC55" w14:textId="77777777" w:rsidR="00082DFD" w:rsidRPr="00151CC8" w:rsidRDefault="00082DFD" w:rsidP="00BE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  <w:t>PEO-3</w:t>
            </w:r>
          </w:p>
        </w:tc>
      </w:tr>
      <w:tr w:rsidR="00082DFD" w:rsidRPr="00151CC8" w14:paraId="295AB654" w14:textId="77777777" w:rsidTr="00BE4FAE">
        <w:trPr>
          <w:trHeight w:val="64"/>
          <w:jc w:val="center"/>
        </w:trPr>
        <w:tc>
          <w:tcPr>
            <w:tcW w:w="0" w:type="auto"/>
            <w:vMerge/>
            <w:tcBorders>
              <w:right w:val="nil"/>
            </w:tcBorders>
            <w:hideMark/>
          </w:tcPr>
          <w:p w14:paraId="3EFD0FCB" w14:textId="77777777" w:rsidR="00082DFD" w:rsidRPr="00151CC8" w:rsidRDefault="00082DFD" w:rsidP="00BE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671" w:type="dxa"/>
            <w:vMerge/>
            <w:tcBorders>
              <w:right w:val="nil"/>
            </w:tcBorders>
            <w:hideMark/>
          </w:tcPr>
          <w:p w14:paraId="0D53B883" w14:textId="77777777" w:rsidR="00082DFD" w:rsidRPr="00151CC8" w:rsidRDefault="00082DFD" w:rsidP="00BE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364" w:type="dxa"/>
            <w:tcBorders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DA444B" w14:textId="77777777" w:rsidR="00082DFD" w:rsidRPr="00151CC8" w:rsidRDefault="00082DFD" w:rsidP="00BE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tcBorders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7ACEC1" w14:textId="77777777" w:rsidR="00082DFD" w:rsidRPr="00151CC8" w:rsidRDefault="00082DFD" w:rsidP="00BE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  <w:t>PEO-4</w:t>
            </w:r>
          </w:p>
        </w:tc>
      </w:tr>
      <w:tr w:rsidR="00082DFD" w:rsidRPr="00151CC8" w14:paraId="3139850A" w14:textId="77777777" w:rsidTr="00BE4FAE">
        <w:trPr>
          <w:trHeight w:val="20"/>
          <w:jc w:val="center"/>
        </w:trPr>
        <w:tc>
          <w:tcPr>
            <w:tcW w:w="0" w:type="auto"/>
            <w:tcBorders>
              <w:bottom w:val="single" w:sz="6" w:space="0" w:color="8E8E8E"/>
              <w:right w:val="nil"/>
            </w:tcBorders>
          </w:tcPr>
          <w:p w14:paraId="181183CB" w14:textId="77777777" w:rsidR="00082DFD" w:rsidRPr="00151CC8" w:rsidRDefault="00082DFD" w:rsidP="00BE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671" w:type="dxa"/>
            <w:vMerge/>
            <w:tcBorders>
              <w:bottom w:val="single" w:sz="6" w:space="0" w:color="8E8E8E"/>
              <w:right w:val="nil"/>
            </w:tcBorders>
          </w:tcPr>
          <w:p w14:paraId="72F9BCF6" w14:textId="77777777" w:rsidR="00082DFD" w:rsidRPr="00151CC8" w:rsidRDefault="00082DFD" w:rsidP="00BE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364" w:type="dxa"/>
            <w:tcBorders>
              <w:bottom w:val="single" w:sz="6" w:space="0" w:color="8E8E8E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D32EBD" w14:textId="77777777" w:rsidR="00082DFD" w:rsidRPr="00151CC8" w:rsidRDefault="00082DFD" w:rsidP="00BE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  <w:t>5</w:t>
            </w:r>
          </w:p>
        </w:tc>
        <w:tc>
          <w:tcPr>
            <w:tcW w:w="0" w:type="auto"/>
            <w:tcBorders>
              <w:bottom w:val="single" w:sz="6" w:space="0" w:color="8E8E8E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B4EEC9" w14:textId="77777777" w:rsidR="00082DFD" w:rsidRPr="00151CC8" w:rsidRDefault="00082DFD" w:rsidP="00BE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51C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  <w:t>PEO-5</w:t>
            </w:r>
          </w:p>
        </w:tc>
      </w:tr>
    </w:tbl>
    <w:p w14:paraId="7857322D" w14:textId="77777777" w:rsidR="00082DFD" w:rsidRDefault="00082DFD"/>
    <w:p w14:paraId="5CCBC999" w14:textId="77777777" w:rsidR="00082DFD" w:rsidRDefault="00082DFD"/>
    <w:p w14:paraId="18F721EB" w14:textId="77777777" w:rsidR="0089186B" w:rsidRPr="00151CC8" w:rsidRDefault="0089186B" w:rsidP="008918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51CC8">
        <w:rPr>
          <w:rFonts w:ascii="Times New Roman" w:hAnsi="Times New Roman" w:cs="Times New Roman"/>
          <w:b/>
          <w:bCs/>
          <w:sz w:val="24"/>
          <w:szCs w:val="24"/>
        </w:rPr>
        <w:t>Table 3</w:t>
      </w:r>
      <w:r w:rsidRPr="00151CC8">
        <w:rPr>
          <w:rFonts w:ascii="Times New Roman" w:hAnsi="Times New Roman" w:cs="Times New Roman"/>
          <w:sz w:val="24"/>
          <w:szCs w:val="24"/>
        </w:rPr>
        <w:t>. Coating parameters obtained under certain conditions.</w:t>
      </w:r>
    </w:p>
    <w:tbl>
      <w:tblPr>
        <w:tblW w:w="2511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34"/>
        <w:gridCol w:w="318"/>
        <w:gridCol w:w="1485"/>
        <w:gridCol w:w="1703"/>
      </w:tblGrid>
      <w:tr w:rsidR="0089186B" w:rsidRPr="00151CC8" w14:paraId="5550E5FC" w14:textId="77777777" w:rsidTr="00BE4FAE">
        <w:trPr>
          <w:trHeight w:val="279"/>
          <w:jc w:val="center"/>
        </w:trPr>
        <w:tc>
          <w:tcPr>
            <w:tcW w:w="137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DCFC00" w14:textId="77777777" w:rsidR="0089186B" w:rsidRPr="00151CC8" w:rsidRDefault="0089186B" w:rsidP="00BE4F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Specimen</w:t>
            </w:r>
          </w:p>
        </w:tc>
        <w:tc>
          <w:tcPr>
            <w:tcW w:w="32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BC7EB7" w14:textId="77777777" w:rsidR="0089186B" w:rsidRPr="00151CC8" w:rsidRDefault="0089186B" w:rsidP="00BE4F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560FD8" w14:textId="77777777" w:rsidR="0089186B" w:rsidRPr="00151CC8" w:rsidRDefault="0089186B" w:rsidP="00BE4F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PEO thickness</w:t>
            </w:r>
          </w:p>
          <w:p w14:paraId="71AA9161" w14:textId="77777777" w:rsidR="0089186B" w:rsidRPr="00151CC8" w:rsidRDefault="0089186B" w:rsidP="00BE4F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(μm)</w:t>
            </w:r>
          </w:p>
        </w:tc>
        <w:tc>
          <w:tcPr>
            <w:tcW w:w="175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98341E" w14:textId="77777777" w:rsidR="0089186B" w:rsidRPr="00151CC8" w:rsidRDefault="0089186B" w:rsidP="00BE4F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Specific energy consumption, E</w:t>
            </w: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  <w:vertAlign w:val="subscript"/>
              </w:rPr>
              <w:t>PEO</w:t>
            </w:r>
          </w:p>
          <w:p w14:paraId="651442BB" w14:textId="77777777" w:rsidR="0089186B" w:rsidRPr="00151CC8" w:rsidRDefault="0089186B" w:rsidP="00BE4F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(kW.h.m</w:t>
            </w: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  <w:vertAlign w:val="superscript"/>
              </w:rPr>
              <w:t>−2</w:t>
            </w: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.μm</w:t>
            </w: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  <w:vertAlign w:val="superscript"/>
              </w:rPr>
              <w:t>−1</w:t>
            </w: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</w:tr>
      <w:tr w:rsidR="0089186B" w:rsidRPr="00151CC8" w14:paraId="1CD39310" w14:textId="77777777" w:rsidTr="00BE4FAE">
        <w:trPr>
          <w:trHeight w:val="115"/>
          <w:jc w:val="center"/>
        </w:trPr>
        <w:tc>
          <w:tcPr>
            <w:tcW w:w="137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93DD86" w14:textId="77777777" w:rsidR="0089186B" w:rsidRPr="00151CC8" w:rsidRDefault="0089186B" w:rsidP="00BE4F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PEO-2</w:t>
            </w:r>
          </w:p>
        </w:tc>
        <w:tc>
          <w:tcPr>
            <w:tcW w:w="32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A62384" w14:textId="77777777" w:rsidR="0089186B" w:rsidRPr="00151CC8" w:rsidRDefault="0089186B" w:rsidP="00BE4F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AD3D86" w14:textId="77777777" w:rsidR="0089186B" w:rsidRPr="00151CC8" w:rsidRDefault="0089186B" w:rsidP="00BE4F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4.9±1.3</w:t>
            </w:r>
          </w:p>
        </w:tc>
        <w:tc>
          <w:tcPr>
            <w:tcW w:w="175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1DE47E" w14:textId="77777777" w:rsidR="0089186B" w:rsidRPr="00151CC8" w:rsidRDefault="0089186B" w:rsidP="00BE4F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1.03</w:t>
            </w:r>
          </w:p>
        </w:tc>
      </w:tr>
      <w:tr w:rsidR="0089186B" w:rsidRPr="00151CC8" w14:paraId="550BA4F0" w14:textId="77777777" w:rsidTr="00BE4FAE">
        <w:trPr>
          <w:trHeight w:val="115"/>
          <w:jc w:val="center"/>
        </w:trPr>
        <w:tc>
          <w:tcPr>
            <w:tcW w:w="137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BD85C1" w14:textId="77777777" w:rsidR="0089186B" w:rsidRPr="00151CC8" w:rsidRDefault="0089186B" w:rsidP="00BE4F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PEO-3</w:t>
            </w:r>
          </w:p>
        </w:tc>
        <w:tc>
          <w:tcPr>
            <w:tcW w:w="32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C13F1D" w14:textId="77777777" w:rsidR="0089186B" w:rsidRPr="00151CC8" w:rsidRDefault="0089186B" w:rsidP="00BE4F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9F1B13" w14:textId="77777777" w:rsidR="0089186B" w:rsidRPr="00151CC8" w:rsidRDefault="0089186B" w:rsidP="00BE4F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5.1±1.1</w:t>
            </w:r>
          </w:p>
        </w:tc>
        <w:tc>
          <w:tcPr>
            <w:tcW w:w="175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DE4BB7" w14:textId="77777777" w:rsidR="0089186B" w:rsidRPr="00151CC8" w:rsidRDefault="0089186B" w:rsidP="00BE4F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1.47</w:t>
            </w:r>
          </w:p>
        </w:tc>
      </w:tr>
      <w:tr w:rsidR="0089186B" w:rsidRPr="00151CC8" w14:paraId="5AA22A93" w14:textId="77777777" w:rsidTr="00BE4FAE">
        <w:trPr>
          <w:trHeight w:val="115"/>
          <w:jc w:val="center"/>
        </w:trPr>
        <w:tc>
          <w:tcPr>
            <w:tcW w:w="137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C38180" w14:textId="77777777" w:rsidR="0089186B" w:rsidRPr="00151CC8" w:rsidRDefault="0089186B" w:rsidP="00BE4F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PEO-4</w:t>
            </w:r>
          </w:p>
        </w:tc>
        <w:tc>
          <w:tcPr>
            <w:tcW w:w="32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4BDE11" w14:textId="77777777" w:rsidR="0089186B" w:rsidRPr="00151CC8" w:rsidRDefault="0089186B" w:rsidP="00BE4F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9338D2" w14:textId="77777777" w:rsidR="0089186B" w:rsidRPr="00151CC8" w:rsidRDefault="0089186B" w:rsidP="00BE4F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5.9±1.3</w:t>
            </w:r>
          </w:p>
        </w:tc>
        <w:tc>
          <w:tcPr>
            <w:tcW w:w="175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F7B9DE" w14:textId="77777777" w:rsidR="0089186B" w:rsidRPr="00151CC8" w:rsidRDefault="0089186B" w:rsidP="00BE4F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2.05</w:t>
            </w:r>
          </w:p>
        </w:tc>
      </w:tr>
      <w:tr w:rsidR="0089186B" w:rsidRPr="00151CC8" w14:paraId="0CCE58D0" w14:textId="77777777" w:rsidTr="00BE4FAE">
        <w:trPr>
          <w:trHeight w:val="109"/>
          <w:jc w:val="center"/>
        </w:trPr>
        <w:tc>
          <w:tcPr>
            <w:tcW w:w="137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483AB2" w14:textId="77777777" w:rsidR="0089186B" w:rsidRPr="00151CC8" w:rsidRDefault="0089186B" w:rsidP="00BE4F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PEO-5</w:t>
            </w:r>
          </w:p>
        </w:tc>
        <w:tc>
          <w:tcPr>
            <w:tcW w:w="32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008AB7" w14:textId="77777777" w:rsidR="0089186B" w:rsidRPr="00151CC8" w:rsidRDefault="0089186B" w:rsidP="00BE4F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D67656" w14:textId="77777777" w:rsidR="0089186B" w:rsidRPr="00151CC8" w:rsidRDefault="0089186B" w:rsidP="00BE4F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5.8±1.2</w:t>
            </w:r>
          </w:p>
        </w:tc>
        <w:tc>
          <w:tcPr>
            <w:tcW w:w="175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866B47" w14:textId="77777777" w:rsidR="0089186B" w:rsidRPr="00151CC8" w:rsidRDefault="0089186B" w:rsidP="00BE4F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2.20</w:t>
            </w:r>
          </w:p>
        </w:tc>
      </w:tr>
    </w:tbl>
    <w:p w14:paraId="0F25A4BA" w14:textId="77777777" w:rsidR="00082DFD" w:rsidRDefault="00082DFD"/>
    <w:p w14:paraId="341AD750" w14:textId="77777777" w:rsidR="00446453" w:rsidRDefault="00446453"/>
    <w:p w14:paraId="3102C5BF" w14:textId="77777777" w:rsidR="00191F08" w:rsidRPr="00151CC8" w:rsidRDefault="00191F08" w:rsidP="00191F0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51CC8">
        <w:rPr>
          <w:rFonts w:ascii="Times New Roman" w:hAnsi="Times New Roman" w:cs="Times New Roman"/>
          <w:b/>
          <w:bCs/>
          <w:sz w:val="24"/>
          <w:szCs w:val="24"/>
        </w:rPr>
        <w:t>Table 4.</w:t>
      </w:r>
      <w:r w:rsidRPr="00151CC8">
        <w:rPr>
          <w:rFonts w:ascii="Times New Roman" w:hAnsi="Times New Roman" w:cs="Times New Roman"/>
          <w:sz w:val="24"/>
          <w:szCs w:val="24"/>
        </w:rPr>
        <w:t xml:space="preserve"> The elemental composition (at. %) of </w:t>
      </w:r>
      <w:r w:rsidRPr="00151CC8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Pr="00151CC8">
        <w:rPr>
          <w:rFonts w:ascii="Times New Roman" w:hAnsi="Times New Roman" w:cs="Times New Roman"/>
          <w:sz w:val="24"/>
          <w:szCs w:val="24"/>
        </w:rPr>
        <w:t>developed coatings</w:t>
      </w:r>
      <w:r w:rsidRPr="00151CC8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151CC8">
        <w:rPr>
          <w:rFonts w:ascii="Times New Roman" w:hAnsi="Times New Roman" w:cs="Times New Roman"/>
          <w:b/>
          <w:bCs/>
          <w:sz w:val="24"/>
          <w:szCs w:val="24"/>
        </w:rPr>
        <w:t>Figures 3 and 4)</w:t>
      </w:r>
      <w:r w:rsidRPr="00151CC8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77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4"/>
        <w:gridCol w:w="1039"/>
        <w:gridCol w:w="1204"/>
        <w:gridCol w:w="1205"/>
        <w:gridCol w:w="1400"/>
        <w:gridCol w:w="891"/>
      </w:tblGrid>
      <w:tr w:rsidR="00191F08" w:rsidRPr="00151CC8" w14:paraId="665E054F" w14:textId="77777777" w:rsidTr="00BE4FAE">
        <w:trPr>
          <w:trHeight w:val="297"/>
          <w:jc w:val="center"/>
        </w:trPr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5268F971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PEO-2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203641B7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C83BEE7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453F9150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32B68B65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14:paraId="200E79A9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Si</w:t>
            </w:r>
          </w:p>
        </w:tc>
      </w:tr>
      <w:tr w:rsidR="00191F08" w:rsidRPr="00151CC8" w14:paraId="46DD2DE7" w14:textId="77777777" w:rsidTr="00BE4FAE">
        <w:trPr>
          <w:trHeight w:val="287"/>
          <w:jc w:val="center"/>
        </w:trPr>
        <w:tc>
          <w:tcPr>
            <w:tcW w:w="1964" w:type="dxa"/>
            <w:tcBorders>
              <w:top w:val="single" w:sz="4" w:space="0" w:color="auto"/>
            </w:tcBorders>
          </w:tcPr>
          <w:p w14:paraId="3FFE9B64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Surface (plan view)</w:t>
            </w: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259C1030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59.0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F25D880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22.8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19EFA941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8.4</w:t>
            </w: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1A3CD4BE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4.3</w:t>
            </w: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2ABA445B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6.8</w:t>
            </w:r>
          </w:p>
        </w:tc>
      </w:tr>
      <w:tr w:rsidR="00191F08" w:rsidRPr="00151CC8" w14:paraId="7AB92558" w14:textId="77777777" w:rsidTr="00BE4FAE">
        <w:trPr>
          <w:trHeight w:val="297"/>
          <w:jc w:val="center"/>
        </w:trPr>
        <w:tc>
          <w:tcPr>
            <w:tcW w:w="1964" w:type="dxa"/>
          </w:tcPr>
          <w:p w14:paraId="2E36BE67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Point 1 (outer region)</w:t>
            </w:r>
          </w:p>
        </w:tc>
        <w:tc>
          <w:tcPr>
            <w:tcW w:w="1039" w:type="dxa"/>
          </w:tcPr>
          <w:p w14:paraId="053333D6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55.2</w:t>
            </w:r>
          </w:p>
        </w:tc>
        <w:tc>
          <w:tcPr>
            <w:tcW w:w="1204" w:type="dxa"/>
          </w:tcPr>
          <w:p w14:paraId="185857FC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23.0</w:t>
            </w:r>
          </w:p>
        </w:tc>
        <w:tc>
          <w:tcPr>
            <w:tcW w:w="1205" w:type="dxa"/>
          </w:tcPr>
          <w:p w14:paraId="10341DB7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7.2</w:t>
            </w:r>
          </w:p>
        </w:tc>
        <w:tc>
          <w:tcPr>
            <w:tcW w:w="1400" w:type="dxa"/>
          </w:tcPr>
          <w:p w14:paraId="3A64ADAD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</w:p>
        </w:tc>
        <w:tc>
          <w:tcPr>
            <w:tcW w:w="891" w:type="dxa"/>
          </w:tcPr>
          <w:p w14:paraId="4367A887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5.8</w:t>
            </w:r>
          </w:p>
        </w:tc>
      </w:tr>
      <w:tr w:rsidR="00191F08" w:rsidRPr="00151CC8" w14:paraId="1EF38192" w14:textId="77777777" w:rsidTr="00BE4FAE">
        <w:trPr>
          <w:trHeight w:val="287"/>
          <w:jc w:val="center"/>
        </w:trPr>
        <w:tc>
          <w:tcPr>
            <w:tcW w:w="1964" w:type="dxa"/>
            <w:tcBorders>
              <w:bottom w:val="single" w:sz="4" w:space="0" w:color="auto"/>
            </w:tcBorders>
          </w:tcPr>
          <w:p w14:paraId="2BDAAD29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Point 2 (inner region)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7F31D209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52.8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553A2CC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37.2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4994BF1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4.2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6803429A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601EF6EB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2.6</w:t>
            </w:r>
          </w:p>
        </w:tc>
      </w:tr>
      <w:tr w:rsidR="00191F08" w:rsidRPr="00151CC8" w14:paraId="190EDDD4" w14:textId="77777777" w:rsidTr="00BE4FAE">
        <w:trPr>
          <w:trHeight w:val="287"/>
          <w:jc w:val="center"/>
        </w:trPr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7EBE7C9A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PEO-3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6CBF137B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95B597B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4084B101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3D874DCD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14:paraId="0AC09488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Si</w:t>
            </w:r>
          </w:p>
        </w:tc>
      </w:tr>
      <w:tr w:rsidR="00191F08" w:rsidRPr="00151CC8" w14:paraId="7A20567B" w14:textId="77777777" w:rsidTr="00BE4FAE">
        <w:trPr>
          <w:trHeight w:val="287"/>
          <w:jc w:val="center"/>
        </w:trPr>
        <w:tc>
          <w:tcPr>
            <w:tcW w:w="1964" w:type="dxa"/>
            <w:tcBorders>
              <w:top w:val="single" w:sz="4" w:space="0" w:color="auto"/>
            </w:tcBorders>
          </w:tcPr>
          <w:p w14:paraId="6A60DF3C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Surface (plan view)</w:t>
            </w: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2160FD1B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58.1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0DAB566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21.0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16DD390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10.6</w:t>
            </w: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6D59F60E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7.82</w:t>
            </w: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2F416083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6.2</w:t>
            </w:r>
          </w:p>
        </w:tc>
      </w:tr>
      <w:tr w:rsidR="00191F08" w:rsidRPr="00151CC8" w14:paraId="55C40A81" w14:textId="77777777" w:rsidTr="00BE4FAE">
        <w:trPr>
          <w:trHeight w:val="287"/>
          <w:jc w:val="center"/>
        </w:trPr>
        <w:tc>
          <w:tcPr>
            <w:tcW w:w="1964" w:type="dxa"/>
          </w:tcPr>
          <w:p w14:paraId="45A2A52B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Point 1 (outer region)</w:t>
            </w:r>
          </w:p>
        </w:tc>
        <w:tc>
          <w:tcPr>
            <w:tcW w:w="1039" w:type="dxa"/>
          </w:tcPr>
          <w:p w14:paraId="0BA73F76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55.7</w:t>
            </w:r>
          </w:p>
        </w:tc>
        <w:tc>
          <w:tcPr>
            <w:tcW w:w="1204" w:type="dxa"/>
          </w:tcPr>
          <w:p w14:paraId="2A3A475E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28.6</w:t>
            </w:r>
          </w:p>
        </w:tc>
        <w:tc>
          <w:tcPr>
            <w:tcW w:w="1205" w:type="dxa"/>
          </w:tcPr>
          <w:p w14:paraId="18D0AF27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9.43</w:t>
            </w:r>
          </w:p>
        </w:tc>
        <w:tc>
          <w:tcPr>
            <w:tcW w:w="1400" w:type="dxa"/>
          </w:tcPr>
          <w:p w14:paraId="18DC2205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6.65</w:t>
            </w:r>
          </w:p>
        </w:tc>
        <w:tc>
          <w:tcPr>
            <w:tcW w:w="891" w:type="dxa"/>
          </w:tcPr>
          <w:p w14:paraId="5011CBCB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5.6</w:t>
            </w:r>
          </w:p>
        </w:tc>
      </w:tr>
      <w:tr w:rsidR="00191F08" w:rsidRPr="00151CC8" w14:paraId="37D4E84A" w14:textId="77777777" w:rsidTr="00BE4FAE">
        <w:trPr>
          <w:trHeight w:val="287"/>
          <w:jc w:val="center"/>
        </w:trPr>
        <w:tc>
          <w:tcPr>
            <w:tcW w:w="1964" w:type="dxa"/>
            <w:tcBorders>
              <w:bottom w:val="single" w:sz="4" w:space="0" w:color="auto"/>
            </w:tcBorders>
          </w:tcPr>
          <w:p w14:paraId="5CD3D5F2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Point 2 (inner)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45C39202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39.7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AC5428C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44.7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C96DD4E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4.58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42B501A1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3.20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350C66EA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3.2</w:t>
            </w:r>
          </w:p>
        </w:tc>
      </w:tr>
      <w:tr w:rsidR="00191F08" w:rsidRPr="00151CC8" w14:paraId="082B4634" w14:textId="77777777" w:rsidTr="00BE4FAE">
        <w:trPr>
          <w:trHeight w:val="287"/>
          <w:jc w:val="center"/>
        </w:trPr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7DE02B15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PEO-4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1BE1BA6B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DB96307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0C18DA50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307BEF94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14:paraId="1DA2C34E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Si</w:t>
            </w:r>
          </w:p>
        </w:tc>
      </w:tr>
      <w:tr w:rsidR="00191F08" w:rsidRPr="00151CC8" w14:paraId="2C91B427" w14:textId="77777777" w:rsidTr="00BE4FAE">
        <w:trPr>
          <w:trHeight w:val="287"/>
          <w:jc w:val="center"/>
        </w:trPr>
        <w:tc>
          <w:tcPr>
            <w:tcW w:w="1964" w:type="dxa"/>
            <w:tcBorders>
              <w:top w:val="single" w:sz="4" w:space="0" w:color="auto"/>
            </w:tcBorders>
          </w:tcPr>
          <w:p w14:paraId="7F30FB93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Surface (plan view)</w:t>
            </w: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15302992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55.5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3B7808E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20.3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1CBC277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11.4</w:t>
            </w: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60F04B3C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9.53</w:t>
            </w: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7D832E3C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6.0</w:t>
            </w:r>
          </w:p>
        </w:tc>
      </w:tr>
      <w:tr w:rsidR="00191F08" w:rsidRPr="00151CC8" w14:paraId="09A40B69" w14:textId="77777777" w:rsidTr="00BE4FAE">
        <w:trPr>
          <w:trHeight w:val="287"/>
          <w:jc w:val="center"/>
        </w:trPr>
        <w:tc>
          <w:tcPr>
            <w:tcW w:w="1964" w:type="dxa"/>
          </w:tcPr>
          <w:p w14:paraId="6CB8F57C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Point 1 (outer region)</w:t>
            </w:r>
          </w:p>
        </w:tc>
        <w:tc>
          <w:tcPr>
            <w:tcW w:w="1039" w:type="dxa"/>
          </w:tcPr>
          <w:p w14:paraId="0EAE9487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53.4</w:t>
            </w:r>
          </w:p>
        </w:tc>
        <w:tc>
          <w:tcPr>
            <w:tcW w:w="1204" w:type="dxa"/>
          </w:tcPr>
          <w:p w14:paraId="5A84C9E5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25.4</w:t>
            </w:r>
          </w:p>
        </w:tc>
        <w:tc>
          <w:tcPr>
            <w:tcW w:w="1205" w:type="dxa"/>
          </w:tcPr>
          <w:p w14:paraId="334241A4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10.33</w:t>
            </w:r>
          </w:p>
        </w:tc>
        <w:tc>
          <w:tcPr>
            <w:tcW w:w="1400" w:type="dxa"/>
          </w:tcPr>
          <w:p w14:paraId="0FDCF631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8.94</w:t>
            </w:r>
          </w:p>
        </w:tc>
        <w:tc>
          <w:tcPr>
            <w:tcW w:w="891" w:type="dxa"/>
          </w:tcPr>
          <w:p w14:paraId="2ADD5F76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5.7</w:t>
            </w:r>
          </w:p>
        </w:tc>
      </w:tr>
      <w:tr w:rsidR="00191F08" w:rsidRPr="00151CC8" w14:paraId="75E42214" w14:textId="77777777" w:rsidTr="00BE4FAE">
        <w:trPr>
          <w:trHeight w:val="287"/>
          <w:jc w:val="center"/>
        </w:trPr>
        <w:tc>
          <w:tcPr>
            <w:tcW w:w="1964" w:type="dxa"/>
          </w:tcPr>
          <w:p w14:paraId="755670F1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Point 2 (inner region)</w:t>
            </w:r>
          </w:p>
        </w:tc>
        <w:tc>
          <w:tcPr>
            <w:tcW w:w="1039" w:type="dxa"/>
          </w:tcPr>
          <w:p w14:paraId="1037B76D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47.6</w:t>
            </w:r>
          </w:p>
        </w:tc>
        <w:tc>
          <w:tcPr>
            <w:tcW w:w="1204" w:type="dxa"/>
          </w:tcPr>
          <w:p w14:paraId="44849D66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36.8</w:t>
            </w:r>
          </w:p>
        </w:tc>
        <w:tc>
          <w:tcPr>
            <w:tcW w:w="1205" w:type="dxa"/>
          </w:tcPr>
          <w:p w14:paraId="2E9732DD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5.73</w:t>
            </w:r>
          </w:p>
        </w:tc>
        <w:tc>
          <w:tcPr>
            <w:tcW w:w="1400" w:type="dxa"/>
          </w:tcPr>
          <w:p w14:paraId="798715D5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3.52</w:t>
            </w:r>
          </w:p>
        </w:tc>
        <w:tc>
          <w:tcPr>
            <w:tcW w:w="891" w:type="dxa"/>
          </w:tcPr>
          <w:p w14:paraId="4E5D8C81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3.8</w:t>
            </w:r>
          </w:p>
        </w:tc>
      </w:tr>
      <w:tr w:rsidR="00191F08" w:rsidRPr="00151CC8" w14:paraId="1ED9DFFF" w14:textId="77777777" w:rsidTr="00BE4FAE">
        <w:trPr>
          <w:trHeight w:val="287"/>
          <w:jc w:val="center"/>
        </w:trPr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4BFC44B6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PEO-5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27E4E63E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3619020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20E2C690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36E838DC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14:paraId="05DA32C2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Si</w:t>
            </w:r>
          </w:p>
        </w:tc>
      </w:tr>
      <w:tr w:rsidR="00191F08" w:rsidRPr="00151CC8" w14:paraId="401E9801" w14:textId="77777777" w:rsidTr="00BE4FAE">
        <w:trPr>
          <w:trHeight w:val="287"/>
          <w:jc w:val="center"/>
        </w:trPr>
        <w:tc>
          <w:tcPr>
            <w:tcW w:w="1964" w:type="dxa"/>
            <w:tcBorders>
              <w:top w:val="single" w:sz="4" w:space="0" w:color="auto"/>
            </w:tcBorders>
          </w:tcPr>
          <w:p w14:paraId="2772F0DC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Surface (plan view)</w:t>
            </w: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7F8EFCBD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54.0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B82D02E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20.4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4792F61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12.7</w:t>
            </w: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481B7EB2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9.3</w:t>
            </w: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61D84010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6.0</w:t>
            </w:r>
          </w:p>
        </w:tc>
      </w:tr>
      <w:tr w:rsidR="00191F08" w:rsidRPr="00151CC8" w14:paraId="707D65D9" w14:textId="77777777" w:rsidTr="00BE4FAE">
        <w:trPr>
          <w:trHeight w:val="287"/>
          <w:jc w:val="center"/>
        </w:trPr>
        <w:tc>
          <w:tcPr>
            <w:tcW w:w="1964" w:type="dxa"/>
          </w:tcPr>
          <w:p w14:paraId="70BA314E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Point 1 (outer region)</w:t>
            </w:r>
          </w:p>
        </w:tc>
        <w:tc>
          <w:tcPr>
            <w:tcW w:w="1039" w:type="dxa"/>
          </w:tcPr>
          <w:p w14:paraId="32028076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58.4</w:t>
            </w:r>
          </w:p>
        </w:tc>
        <w:tc>
          <w:tcPr>
            <w:tcW w:w="1204" w:type="dxa"/>
          </w:tcPr>
          <w:p w14:paraId="250703EA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21.7</w:t>
            </w:r>
          </w:p>
        </w:tc>
        <w:tc>
          <w:tcPr>
            <w:tcW w:w="1205" w:type="dxa"/>
          </w:tcPr>
          <w:p w14:paraId="192DE1B5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11.1</w:t>
            </w:r>
          </w:p>
        </w:tc>
        <w:tc>
          <w:tcPr>
            <w:tcW w:w="1400" w:type="dxa"/>
          </w:tcPr>
          <w:p w14:paraId="10388AFD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9.37</w:t>
            </w:r>
          </w:p>
        </w:tc>
        <w:tc>
          <w:tcPr>
            <w:tcW w:w="891" w:type="dxa"/>
          </w:tcPr>
          <w:p w14:paraId="6438C228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5.3</w:t>
            </w:r>
          </w:p>
        </w:tc>
      </w:tr>
      <w:tr w:rsidR="00191F08" w:rsidRPr="00151CC8" w14:paraId="7A74066C" w14:textId="77777777" w:rsidTr="00BE4FAE">
        <w:trPr>
          <w:trHeight w:val="245"/>
          <w:jc w:val="center"/>
        </w:trPr>
        <w:tc>
          <w:tcPr>
            <w:tcW w:w="1964" w:type="dxa"/>
            <w:tcBorders>
              <w:bottom w:val="single" w:sz="4" w:space="0" w:color="auto"/>
            </w:tcBorders>
          </w:tcPr>
          <w:p w14:paraId="15B93690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Point 2 (inner region)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7D6EE82F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58.6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2CE43EB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27.1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5E105720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5.61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33EB4EC7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3.54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6539EE33" w14:textId="77777777" w:rsidR="00191F08" w:rsidRPr="00151CC8" w:rsidRDefault="00191F08" w:rsidP="00BE4FAE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3.2</w:t>
            </w:r>
          </w:p>
        </w:tc>
      </w:tr>
    </w:tbl>
    <w:p w14:paraId="4625D852" w14:textId="77777777" w:rsidR="00446453" w:rsidRDefault="00446453"/>
    <w:p w14:paraId="451E4903" w14:textId="77777777" w:rsidR="00B15D03" w:rsidRDefault="00B15D03"/>
    <w:p w14:paraId="2841FF7D" w14:textId="77777777" w:rsidR="00B15D03" w:rsidRPr="00151CC8" w:rsidRDefault="00B15D03" w:rsidP="00B15D0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1CC8">
        <w:rPr>
          <w:rFonts w:ascii="Times New Roman" w:hAnsi="Times New Roman" w:cs="Times New Roman"/>
          <w:sz w:val="24"/>
          <w:szCs w:val="24"/>
        </w:rPr>
        <w:lastRenderedPageBreak/>
        <w:t>Table 5. Evolution with time of the fitting parameters R</w:t>
      </w:r>
      <w:r w:rsidRPr="00151CC8">
        <w:rPr>
          <w:rFonts w:ascii="Times New Roman" w:hAnsi="Times New Roman" w:cs="Times New Roman"/>
          <w:sz w:val="24"/>
          <w:szCs w:val="24"/>
          <w:vertAlign w:val="subscript"/>
        </w:rPr>
        <w:t>out</w:t>
      </w:r>
      <w:r w:rsidRPr="00151CC8">
        <w:rPr>
          <w:rFonts w:ascii="Times New Roman" w:hAnsi="Times New Roman" w:cs="Times New Roman"/>
          <w:sz w:val="24"/>
          <w:szCs w:val="24"/>
        </w:rPr>
        <w:t>, CPE</w:t>
      </w:r>
      <w:r w:rsidRPr="00151CC8">
        <w:rPr>
          <w:rFonts w:ascii="Times New Roman" w:hAnsi="Times New Roman" w:cs="Times New Roman"/>
          <w:sz w:val="24"/>
          <w:szCs w:val="24"/>
          <w:vertAlign w:val="subscript"/>
        </w:rPr>
        <w:t>out</w:t>
      </w:r>
      <w:r w:rsidRPr="00151CC8">
        <w:rPr>
          <w:rFonts w:ascii="Times New Roman" w:hAnsi="Times New Roman" w:cs="Times New Roman"/>
          <w:sz w:val="24"/>
          <w:szCs w:val="24"/>
        </w:rPr>
        <w:t>, α</w:t>
      </w:r>
      <w:r w:rsidRPr="00151CC8">
        <w:rPr>
          <w:rFonts w:ascii="Times New Roman" w:hAnsi="Times New Roman" w:cs="Times New Roman"/>
          <w:sz w:val="24"/>
          <w:szCs w:val="24"/>
          <w:vertAlign w:val="subscript"/>
        </w:rPr>
        <w:t>out</w:t>
      </w:r>
      <w:r w:rsidRPr="00151CC8">
        <w:rPr>
          <w:rFonts w:ascii="Times New Roman" w:hAnsi="Times New Roman" w:cs="Times New Roman"/>
          <w:sz w:val="24"/>
          <w:szCs w:val="24"/>
        </w:rPr>
        <w:t>, R</w:t>
      </w:r>
      <w:r w:rsidRPr="00151CC8">
        <w:rPr>
          <w:rFonts w:ascii="Times New Roman" w:hAnsi="Times New Roman" w:cs="Times New Roman"/>
          <w:sz w:val="24"/>
          <w:szCs w:val="24"/>
          <w:vertAlign w:val="subscript"/>
        </w:rPr>
        <w:t>in</w:t>
      </w:r>
      <w:r w:rsidRPr="00151CC8">
        <w:rPr>
          <w:rFonts w:ascii="Times New Roman" w:hAnsi="Times New Roman" w:cs="Times New Roman"/>
          <w:sz w:val="24"/>
          <w:szCs w:val="24"/>
        </w:rPr>
        <w:t>, CPE</w:t>
      </w:r>
      <w:r w:rsidRPr="00151CC8">
        <w:rPr>
          <w:rFonts w:ascii="Times New Roman" w:hAnsi="Times New Roman" w:cs="Times New Roman"/>
          <w:sz w:val="24"/>
          <w:szCs w:val="24"/>
          <w:vertAlign w:val="subscript"/>
        </w:rPr>
        <w:t>in</w:t>
      </w:r>
      <w:r w:rsidRPr="00151CC8">
        <w:rPr>
          <w:rFonts w:ascii="Times New Roman" w:hAnsi="Times New Roman" w:cs="Times New Roman"/>
          <w:sz w:val="24"/>
          <w:szCs w:val="24"/>
        </w:rPr>
        <w:t>, α</w:t>
      </w:r>
      <w:r w:rsidRPr="00151CC8">
        <w:rPr>
          <w:rFonts w:ascii="Times New Roman" w:hAnsi="Times New Roman" w:cs="Times New Roman"/>
          <w:sz w:val="24"/>
          <w:szCs w:val="24"/>
          <w:vertAlign w:val="subscript"/>
        </w:rPr>
        <w:t>in</w:t>
      </w:r>
      <w:r w:rsidRPr="00151CC8">
        <w:rPr>
          <w:rFonts w:ascii="Times New Roman" w:hAnsi="Times New Roman" w:cs="Times New Roman"/>
          <w:sz w:val="24"/>
          <w:szCs w:val="24"/>
        </w:rPr>
        <w:t xml:space="preserve"> R</w:t>
      </w:r>
      <w:r w:rsidRPr="00151CC8">
        <w:rPr>
          <w:rFonts w:ascii="Times New Roman" w:hAnsi="Times New Roman" w:cs="Times New Roman"/>
          <w:sz w:val="24"/>
          <w:szCs w:val="24"/>
          <w:vertAlign w:val="subscript"/>
        </w:rPr>
        <w:t>ct</w:t>
      </w:r>
      <w:r w:rsidRPr="00151CC8">
        <w:rPr>
          <w:rFonts w:ascii="Times New Roman" w:hAnsi="Times New Roman" w:cs="Times New Roman"/>
          <w:sz w:val="24"/>
          <w:szCs w:val="24"/>
        </w:rPr>
        <w:t>, Q</w:t>
      </w:r>
      <w:r w:rsidRPr="00151CC8">
        <w:rPr>
          <w:rFonts w:ascii="Times New Roman" w:hAnsi="Times New Roman" w:cs="Times New Roman"/>
          <w:sz w:val="24"/>
          <w:szCs w:val="24"/>
          <w:vertAlign w:val="subscript"/>
        </w:rPr>
        <w:t>dl,</w:t>
      </w:r>
      <w:r w:rsidRPr="00151CC8">
        <w:rPr>
          <w:rFonts w:ascii="Times New Roman" w:hAnsi="Times New Roman" w:cs="Times New Roman"/>
          <w:sz w:val="24"/>
          <w:szCs w:val="24"/>
        </w:rPr>
        <w:t xml:space="preserve"> and α</w:t>
      </w:r>
      <w:r w:rsidRPr="00151CC8">
        <w:rPr>
          <w:rFonts w:ascii="Times New Roman" w:hAnsi="Times New Roman" w:cs="Times New Roman"/>
          <w:sz w:val="24"/>
          <w:szCs w:val="24"/>
          <w:vertAlign w:val="subscript"/>
        </w:rPr>
        <w:t xml:space="preserve">dl </w:t>
      </w:r>
      <w:r w:rsidRPr="00151CC8">
        <w:rPr>
          <w:rFonts w:ascii="Times New Roman" w:hAnsi="Times New Roman" w:cs="Times New Roman"/>
          <w:sz w:val="24"/>
          <w:szCs w:val="24"/>
        </w:rPr>
        <w:t>after 24 hr of immersion.</w:t>
      </w:r>
    </w:p>
    <w:tbl>
      <w:tblPr>
        <w:tblStyle w:val="TableGrid"/>
        <w:tblW w:w="971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1034"/>
        <w:gridCol w:w="637"/>
        <w:gridCol w:w="1386"/>
        <w:gridCol w:w="873"/>
        <w:gridCol w:w="657"/>
        <w:gridCol w:w="65"/>
        <w:gridCol w:w="958"/>
        <w:gridCol w:w="1065"/>
        <w:gridCol w:w="642"/>
        <w:gridCol w:w="942"/>
        <w:gridCol w:w="652"/>
        <w:gridCol w:w="32"/>
      </w:tblGrid>
      <w:tr w:rsidR="00B15D03" w:rsidRPr="00151CC8" w14:paraId="1C80DCB7" w14:textId="77777777" w:rsidTr="00BE4FAE">
        <w:trPr>
          <w:gridAfter w:val="1"/>
          <w:wAfter w:w="31" w:type="dxa"/>
          <w:trHeight w:val="724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3351B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2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Sample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9065B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-109" w:right="-150"/>
              <w:jc w:val="center"/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CPE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  <w:t>out</w:t>
            </w:r>
          </w:p>
          <w:p w14:paraId="7B8597B6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Ω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-1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cm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-2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s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α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A2C55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α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  <w:t>out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3A59A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R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  <w:t>out</w:t>
            </w:r>
          </w:p>
          <w:p w14:paraId="0494CDEE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-250" w:right="-249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Ω cm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CD3CA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CPE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  <w:t>in</w:t>
            </w:r>
          </w:p>
          <w:p w14:paraId="1045CC4B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99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Ω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-1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cm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-2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s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α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B1FE7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α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  <w:t>in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3C5C6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R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  <w:t>in</w:t>
            </w:r>
          </w:p>
          <w:p w14:paraId="42870323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-69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Ω cm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0371F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CPE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  <w:t>dl</w:t>
            </w:r>
          </w:p>
          <w:p w14:paraId="479F7F32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Ω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-1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cm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-2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s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α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F8053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α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  <w:t>dl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</w:tcPr>
          <w:p w14:paraId="354ABDDB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R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  <w:t>ct</w:t>
            </w:r>
          </w:p>
          <w:p w14:paraId="0F623BE6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Ω cm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14:paraId="46A0A904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</w:tr>
      <w:tr w:rsidR="00B15D03" w:rsidRPr="00151CC8" w14:paraId="17DD2650" w14:textId="77777777" w:rsidTr="00BE4FAE">
        <w:trPr>
          <w:trHeight w:val="349"/>
          <w:jc w:val="center"/>
        </w:trPr>
        <w:tc>
          <w:tcPr>
            <w:tcW w:w="9715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01F4A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</w:tr>
      <w:tr w:rsidR="00B15D03" w:rsidRPr="00151CC8" w14:paraId="573DF673" w14:textId="77777777" w:rsidTr="00BE4FAE">
        <w:trPr>
          <w:gridAfter w:val="1"/>
          <w:wAfter w:w="32" w:type="dxa"/>
          <w:trHeight w:val="349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38908" w14:textId="77777777" w:rsidR="00B15D03" w:rsidRPr="00151CC8" w:rsidRDefault="00B15D03" w:rsidP="00BE4FAE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PEO-2</w:t>
            </w: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7A7CB3B2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3.24×10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-6</w:t>
            </w:r>
          </w:p>
          <w:p w14:paraId="1D06B1EC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±0.38×10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-6</w:t>
            </w:r>
          </w:p>
        </w:tc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14:paraId="24E460C2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1.00</w:t>
            </w:r>
          </w:p>
          <w:p w14:paraId="6860CAE4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±0.09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6454738E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249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4.51×10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</w:p>
          <w:p w14:paraId="16E1E98D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249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±0.29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bottom"/>
          </w:tcPr>
          <w:p w14:paraId="73C98D54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99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7.85×10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-7</w:t>
            </w:r>
          </w:p>
          <w:p w14:paraId="163FB7D2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99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±0.58×10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-7</w:t>
            </w: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57BA0C6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0.91</w:t>
            </w:r>
          </w:p>
          <w:p w14:paraId="12D38939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±0.04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  <w:vAlign w:val="bottom"/>
          </w:tcPr>
          <w:p w14:paraId="58441983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9.41×10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</w:p>
          <w:p w14:paraId="47938D35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±0.15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029D0333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4.45×10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-6</w:t>
            </w:r>
          </w:p>
          <w:p w14:paraId="5C905FF1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±0.35×10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-6</w:t>
            </w:r>
          </w:p>
        </w:tc>
        <w:tc>
          <w:tcPr>
            <w:tcW w:w="642" w:type="dxa"/>
            <w:tcBorders>
              <w:top w:val="single" w:sz="4" w:space="0" w:color="auto"/>
            </w:tcBorders>
            <w:vAlign w:val="bottom"/>
          </w:tcPr>
          <w:p w14:paraId="29BD8509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0.67</w:t>
            </w:r>
          </w:p>
          <w:p w14:paraId="66A564A3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±0.07</w:t>
            </w:r>
          </w:p>
        </w:tc>
        <w:tc>
          <w:tcPr>
            <w:tcW w:w="942" w:type="dxa"/>
            <w:tcBorders>
              <w:top w:val="single" w:sz="4" w:space="0" w:color="auto"/>
            </w:tcBorders>
            <w:vAlign w:val="bottom"/>
          </w:tcPr>
          <w:p w14:paraId="7212AE28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2.7×10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  <w:p w14:paraId="51B038C7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±0.12</w:t>
            </w:r>
          </w:p>
        </w:tc>
        <w:tc>
          <w:tcPr>
            <w:tcW w:w="652" w:type="dxa"/>
            <w:tcBorders>
              <w:top w:val="single" w:sz="4" w:space="0" w:color="auto"/>
            </w:tcBorders>
          </w:tcPr>
          <w:p w14:paraId="707F1B0F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</w:tr>
      <w:tr w:rsidR="00B15D03" w:rsidRPr="00151CC8" w14:paraId="577F710D" w14:textId="77777777" w:rsidTr="00BE4FAE">
        <w:trPr>
          <w:gridAfter w:val="1"/>
          <w:wAfter w:w="32" w:type="dxa"/>
          <w:trHeight w:val="349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4781C" w14:textId="77777777" w:rsidR="00B15D03" w:rsidRPr="00151CC8" w:rsidRDefault="00B15D03" w:rsidP="00BE4FAE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</w:pPr>
            <w:r w:rsidRPr="00151CC8">
              <w:rPr>
                <w:rFonts w:ascii="Times New Roman" w:hAnsi="Times New Roman" w:cs="Times New Roman"/>
                <w:sz w:val="16"/>
                <w:szCs w:val="16"/>
              </w:rPr>
              <w:t>PEO-3</w:t>
            </w: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3520BE50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1.63×10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-8</w:t>
            </w:r>
          </w:p>
          <w:p w14:paraId="4431CB85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it-I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±0.28×10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-8</w:t>
            </w:r>
          </w:p>
        </w:tc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14:paraId="45597998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0.74</w:t>
            </w:r>
          </w:p>
          <w:p w14:paraId="149A929D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it-I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±0.08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08F75513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249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6.51×10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</w:p>
          <w:p w14:paraId="13876AAF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249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it-I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±0.37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bottom"/>
          </w:tcPr>
          <w:p w14:paraId="4D147891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99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2.09×10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-7</w:t>
            </w:r>
          </w:p>
          <w:p w14:paraId="256226F9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99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it-I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±0.49×10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-7</w:t>
            </w: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417DDF32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0.89</w:t>
            </w:r>
          </w:p>
          <w:p w14:paraId="14E8589C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it-I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±0.04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  <w:vAlign w:val="bottom"/>
          </w:tcPr>
          <w:p w14:paraId="309C0B2D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7.75×10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</w:p>
          <w:p w14:paraId="6D658128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it-I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±0.26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6A18C421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6.49×10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-5</w:t>
            </w:r>
          </w:p>
          <w:p w14:paraId="532915B5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it-I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±0.39×10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642" w:type="dxa"/>
            <w:tcBorders>
              <w:top w:val="single" w:sz="4" w:space="0" w:color="auto"/>
            </w:tcBorders>
            <w:vAlign w:val="bottom"/>
          </w:tcPr>
          <w:p w14:paraId="6A3293EC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0.96</w:t>
            </w:r>
          </w:p>
          <w:p w14:paraId="3161B667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it-I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±0.07</w:t>
            </w:r>
          </w:p>
        </w:tc>
        <w:tc>
          <w:tcPr>
            <w:tcW w:w="942" w:type="dxa"/>
            <w:tcBorders>
              <w:top w:val="single" w:sz="4" w:space="0" w:color="auto"/>
            </w:tcBorders>
            <w:vAlign w:val="bottom"/>
          </w:tcPr>
          <w:p w14:paraId="0C9F55F4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1.0×10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  <w:p w14:paraId="57B11E86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it-I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±0.11</w:t>
            </w:r>
          </w:p>
        </w:tc>
        <w:tc>
          <w:tcPr>
            <w:tcW w:w="652" w:type="dxa"/>
            <w:tcBorders>
              <w:top w:val="single" w:sz="4" w:space="0" w:color="auto"/>
            </w:tcBorders>
          </w:tcPr>
          <w:p w14:paraId="40ECCCF4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</w:tr>
      <w:tr w:rsidR="00B15D03" w:rsidRPr="00151CC8" w14:paraId="04A20043" w14:textId="77777777" w:rsidTr="00BE4FAE">
        <w:trPr>
          <w:gridAfter w:val="1"/>
          <w:wAfter w:w="32" w:type="dxa"/>
          <w:trHeight w:val="349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0D358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20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PEO-4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8A5B8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8.68×10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-8</w:t>
            </w:r>
          </w:p>
          <w:p w14:paraId="18DA5A04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±0.27×10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-8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BFA96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0.80</w:t>
            </w:r>
          </w:p>
          <w:p w14:paraId="458909A2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±0.07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36E15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249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1.02×10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  <w:p w14:paraId="76E2FA7C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249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±0.37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06599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99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5.47×10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-8</w:t>
            </w:r>
          </w:p>
          <w:p w14:paraId="163696D8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99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±0.37×10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-8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5A47A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1.00</w:t>
            </w:r>
          </w:p>
          <w:p w14:paraId="55C3A526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±0.03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391EC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1.12×10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  <w:p w14:paraId="1721F2E3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±0.29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FB460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1.34×10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-6</w:t>
            </w:r>
          </w:p>
          <w:p w14:paraId="34678C69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±0.26×10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-6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26134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1.00</w:t>
            </w:r>
          </w:p>
          <w:p w14:paraId="3BD7BF30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±0.06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E7039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6.0×10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  <w:p w14:paraId="30B4281B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±0.12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14:paraId="0A734EC8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</w:tr>
      <w:tr w:rsidR="00B15D03" w:rsidRPr="00151CC8" w14:paraId="5566417A" w14:textId="77777777" w:rsidTr="00BE4FAE">
        <w:trPr>
          <w:gridAfter w:val="1"/>
          <w:wAfter w:w="32" w:type="dxa"/>
          <w:trHeight w:val="349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0C741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20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PEO-5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8FC4E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2.85×10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-7</w:t>
            </w:r>
          </w:p>
          <w:p w14:paraId="06940133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±0.29×10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-7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EB23A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1.00</w:t>
            </w:r>
          </w:p>
          <w:p w14:paraId="24085DD2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±0.07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419C7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249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5.90×10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</w:p>
          <w:p w14:paraId="685DD4FC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249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±0.46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0C4C0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99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1.68×10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-6</w:t>
            </w:r>
          </w:p>
          <w:p w14:paraId="6848E798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99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±0.35×10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-6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99726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1.00</w:t>
            </w:r>
          </w:p>
          <w:p w14:paraId="4F5859FB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±0.03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0CF79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8.99×10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</w:p>
          <w:p w14:paraId="67A40DE7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±0.18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6328F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1.24×10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-6</w:t>
            </w:r>
          </w:p>
          <w:p w14:paraId="37BE510C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±0.24×10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-6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7FC93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0.88</w:t>
            </w:r>
          </w:p>
          <w:p w14:paraId="4DE14441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±0.07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45BEF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8.7×10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</w:p>
          <w:p w14:paraId="0047D65D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±0.30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14:paraId="5EF76EE5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</w:tr>
    </w:tbl>
    <w:p w14:paraId="4EEAB7F7" w14:textId="77777777" w:rsidR="00B15D03" w:rsidRPr="00151CC8" w:rsidRDefault="00B15D03" w:rsidP="00B15D03">
      <w:pPr>
        <w:pStyle w:val="Default"/>
        <w:spacing w:line="360" w:lineRule="auto"/>
        <w:ind w:left="57" w:right="57"/>
        <w:jc w:val="both"/>
        <w:rPr>
          <w:rFonts w:ascii="Times New Roman" w:hAnsi="Times New Roman" w:cs="Times New Roman"/>
          <w:color w:val="auto"/>
          <w:lang w:val="en-GB"/>
        </w:rPr>
      </w:pPr>
    </w:p>
    <w:p w14:paraId="1DA065FC" w14:textId="77777777" w:rsidR="00B15D03" w:rsidRPr="00151CC8" w:rsidRDefault="00B15D03" w:rsidP="00B15D03">
      <w:pPr>
        <w:pStyle w:val="Caption"/>
        <w:keepNext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51CC8">
        <w:rPr>
          <w:rFonts w:ascii="Times New Roman" w:hAnsi="Times New Roman" w:cs="Times New Roman"/>
          <w:bCs w:val="0"/>
          <w:color w:val="auto"/>
          <w:sz w:val="24"/>
          <w:szCs w:val="24"/>
        </w:rPr>
        <w:t>Table 6.</w:t>
      </w:r>
      <w:r w:rsidRPr="00151CC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Evolution with time of the fitting parameters R</w:t>
      </w:r>
      <w:r w:rsidRPr="00151CC8">
        <w:rPr>
          <w:rFonts w:ascii="Times New Roman" w:hAnsi="Times New Roman" w:cs="Times New Roman"/>
          <w:b w:val="0"/>
          <w:color w:val="auto"/>
          <w:sz w:val="24"/>
          <w:szCs w:val="24"/>
          <w:vertAlign w:val="subscript"/>
        </w:rPr>
        <w:t>out</w:t>
      </w:r>
      <w:r w:rsidRPr="00151CC8">
        <w:rPr>
          <w:rFonts w:ascii="Times New Roman" w:hAnsi="Times New Roman" w:cs="Times New Roman"/>
          <w:b w:val="0"/>
          <w:color w:val="auto"/>
          <w:sz w:val="24"/>
          <w:szCs w:val="24"/>
        </w:rPr>
        <w:t>, CPE</w:t>
      </w:r>
      <w:r w:rsidRPr="00151CC8">
        <w:rPr>
          <w:rFonts w:ascii="Times New Roman" w:hAnsi="Times New Roman" w:cs="Times New Roman"/>
          <w:b w:val="0"/>
          <w:color w:val="auto"/>
          <w:sz w:val="24"/>
          <w:szCs w:val="24"/>
          <w:vertAlign w:val="subscript"/>
        </w:rPr>
        <w:t>out</w:t>
      </w:r>
      <w:r w:rsidRPr="00151CC8">
        <w:rPr>
          <w:rFonts w:ascii="Times New Roman" w:hAnsi="Times New Roman" w:cs="Times New Roman"/>
          <w:b w:val="0"/>
          <w:color w:val="auto"/>
          <w:sz w:val="24"/>
          <w:szCs w:val="24"/>
        </w:rPr>
        <w:t>, α</w:t>
      </w:r>
      <w:r w:rsidRPr="00151CC8">
        <w:rPr>
          <w:rFonts w:ascii="Times New Roman" w:hAnsi="Times New Roman" w:cs="Times New Roman"/>
          <w:b w:val="0"/>
          <w:color w:val="auto"/>
          <w:sz w:val="24"/>
          <w:szCs w:val="24"/>
          <w:vertAlign w:val="subscript"/>
        </w:rPr>
        <w:t>out</w:t>
      </w:r>
      <w:r w:rsidRPr="00151CC8">
        <w:rPr>
          <w:rFonts w:ascii="Times New Roman" w:hAnsi="Times New Roman" w:cs="Times New Roman"/>
          <w:b w:val="0"/>
          <w:color w:val="auto"/>
          <w:sz w:val="24"/>
          <w:szCs w:val="24"/>
        </w:rPr>
        <w:t>, R</w:t>
      </w:r>
      <w:r w:rsidRPr="00151CC8">
        <w:rPr>
          <w:rFonts w:ascii="Times New Roman" w:hAnsi="Times New Roman" w:cs="Times New Roman"/>
          <w:b w:val="0"/>
          <w:color w:val="auto"/>
          <w:sz w:val="24"/>
          <w:szCs w:val="24"/>
          <w:vertAlign w:val="subscript"/>
        </w:rPr>
        <w:t>in</w:t>
      </w:r>
      <w:r w:rsidRPr="00151CC8">
        <w:rPr>
          <w:rFonts w:ascii="Times New Roman" w:hAnsi="Times New Roman" w:cs="Times New Roman"/>
          <w:b w:val="0"/>
          <w:color w:val="auto"/>
          <w:sz w:val="24"/>
          <w:szCs w:val="24"/>
        </w:rPr>
        <w:t>, CPE</w:t>
      </w:r>
      <w:r w:rsidRPr="00151CC8">
        <w:rPr>
          <w:rFonts w:ascii="Times New Roman" w:hAnsi="Times New Roman" w:cs="Times New Roman"/>
          <w:b w:val="0"/>
          <w:color w:val="auto"/>
          <w:sz w:val="24"/>
          <w:szCs w:val="24"/>
          <w:vertAlign w:val="subscript"/>
        </w:rPr>
        <w:t>in</w:t>
      </w:r>
      <w:r w:rsidRPr="00151CC8">
        <w:rPr>
          <w:rFonts w:ascii="Times New Roman" w:hAnsi="Times New Roman" w:cs="Times New Roman"/>
          <w:b w:val="0"/>
          <w:color w:val="auto"/>
          <w:sz w:val="24"/>
          <w:szCs w:val="24"/>
        </w:rPr>
        <w:t>, α</w:t>
      </w:r>
      <w:r w:rsidRPr="00151CC8">
        <w:rPr>
          <w:rFonts w:ascii="Times New Roman" w:hAnsi="Times New Roman" w:cs="Times New Roman"/>
          <w:b w:val="0"/>
          <w:color w:val="auto"/>
          <w:sz w:val="24"/>
          <w:szCs w:val="24"/>
          <w:vertAlign w:val="subscript"/>
        </w:rPr>
        <w:t>in</w:t>
      </w:r>
      <w:r w:rsidRPr="00151CC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R</w:t>
      </w:r>
      <w:r w:rsidRPr="00151CC8">
        <w:rPr>
          <w:rFonts w:ascii="Times New Roman" w:hAnsi="Times New Roman" w:cs="Times New Roman"/>
          <w:b w:val="0"/>
          <w:color w:val="auto"/>
          <w:sz w:val="24"/>
          <w:szCs w:val="24"/>
          <w:vertAlign w:val="subscript"/>
        </w:rPr>
        <w:t>ct</w:t>
      </w:r>
      <w:r w:rsidRPr="00151CC8">
        <w:rPr>
          <w:rFonts w:ascii="Times New Roman" w:hAnsi="Times New Roman" w:cs="Times New Roman"/>
          <w:b w:val="0"/>
          <w:color w:val="auto"/>
          <w:sz w:val="24"/>
          <w:szCs w:val="24"/>
        </w:rPr>
        <w:t>, Q</w:t>
      </w:r>
      <w:r w:rsidRPr="00151CC8">
        <w:rPr>
          <w:rFonts w:ascii="Times New Roman" w:hAnsi="Times New Roman" w:cs="Times New Roman"/>
          <w:b w:val="0"/>
          <w:color w:val="auto"/>
          <w:sz w:val="24"/>
          <w:szCs w:val="24"/>
          <w:vertAlign w:val="subscript"/>
        </w:rPr>
        <w:t>dl,</w:t>
      </w:r>
      <w:r w:rsidRPr="00151CC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and α</w:t>
      </w:r>
      <w:r w:rsidRPr="00151CC8">
        <w:rPr>
          <w:rFonts w:ascii="Times New Roman" w:hAnsi="Times New Roman" w:cs="Times New Roman"/>
          <w:b w:val="0"/>
          <w:color w:val="auto"/>
          <w:sz w:val="24"/>
          <w:szCs w:val="24"/>
          <w:vertAlign w:val="subscript"/>
        </w:rPr>
        <w:t xml:space="preserve">dl </w:t>
      </w:r>
      <w:r w:rsidRPr="00151CC8">
        <w:rPr>
          <w:rFonts w:ascii="Times New Roman" w:hAnsi="Times New Roman" w:cs="Times New Roman"/>
          <w:b w:val="0"/>
          <w:color w:val="auto"/>
          <w:sz w:val="24"/>
          <w:szCs w:val="24"/>
        </w:rPr>
        <w:t>after 240 hr of immersion.</w:t>
      </w:r>
    </w:p>
    <w:tbl>
      <w:tblPr>
        <w:tblStyle w:val="TableGrid"/>
        <w:tblW w:w="94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975"/>
        <w:gridCol w:w="600"/>
        <w:gridCol w:w="1184"/>
        <w:gridCol w:w="886"/>
        <w:gridCol w:w="652"/>
        <w:gridCol w:w="838"/>
        <w:gridCol w:w="1118"/>
        <w:gridCol w:w="652"/>
        <w:gridCol w:w="838"/>
        <w:gridCol w:w="931"/>
      </w:tblGrid>
      <w:tr w:rsidR="00B15D03" w:rsidRPr="00151CC8" w14:paraId="0BA8EF35" w14:textId="77777777" w:rsidTr="00BE4FAE">
        <w:trPr>
          <w:trHeight w:val="329"/>
          <w:jc w:val="center"/>
        </w:trPr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53390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2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Sample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7EBF0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-109" w:right="-150"/>
              <w:jc w:val="center"/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CPE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  <w:t>out</w:t>
            </w:r>
          </w:p>
          <w:p w14:paraId="56331ABF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Ω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-1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cm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-2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s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α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5F2F3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α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  <w:t>out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5F46B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R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  <w:t>out</w:t>
            </w:r>
          </w:p>
          <w:p w14:paraId="43CEAA27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249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Ω cm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27428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CPE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  <w:t>in</w:t>
            </w:r>
          </w:p>
          <w:p w14:paraId="5E0F0223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99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Ω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-1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cm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-2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s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α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1F03B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α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  <w:t>in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9B00C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R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  <w:t>in</w:t>
            </w:r>
          </w:p>
          <w:p w14:paraId="55E38112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Ω cm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B642C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CPE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  <w:t>dl</w:t>
            </w:r>
          </w:p>
          <w:p w14:paraId="629EB8DC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Ω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-1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cm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-2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s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α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6B7B2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α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  <w:t>dl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14:paraId="2E621775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R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bscript"/>
              </w:rPr>
              <w:t>ct</w:t>
            </w:r>
          </w:p>
          <w:p w14:paraId="042ABDA6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Ω cm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76BA2A1F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w</w:t>
            </w:r>
          </w:p>
          <w:p w14:paraId="5EEED687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Ω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-1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cm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-2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s</w:t>
            </w:r>
            <w:r w:rsidRPr="00151CC8">
              <w:rPr>
                <w:rFonts w:ascii="Times New Roman" w:hAnsi="Times New Roman"/>
                <w:color w:val="auto"/>
                <w:sz w:val="16"/>
                <w:szCs w:val="16"/>
                <w:vertAlign w:val="superscript"/>
              </w:rPr>
              <w:t>5</w:t>
            </w:r>
          </w:p>
        </w:tc>
      </w:tr>
      <w:tr w:rsidR="00B15D03" w:rsidRPr="00151CC8" w14:paraId="7F03423E" w14:textId="77777777" w:rsidTr="00BE4FAE">
        <w:trPr>
          <w:trHeight w:val="329"/>
          <w:jc w:val="center"/>
        </w:trPr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D88E3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2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PEO-2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954FE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1.28×10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-7</w:t>
            </w:r>
          </w:p>
          <w:p w14:paraId="3C2E56BC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±0.38×10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-7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2488E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1.00</w:t>
            </w:r>
          </w:p>
          <w:p w14:paraId="30665CC2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±0.01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14AE7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249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1.33×10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</w:p>
          <w:p w14:paraId="66A3643F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249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±0.17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9A70B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99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1.34×10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-5</w:t>
            </w:r>
          </w:p>
          <w:p w14:paraId="159A28E4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99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±0.28×10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F68C7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0.97</w:t>
            </w:r>
          </w:p>
          <w:p w14:paraId="0E036BBE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±0.03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91C82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1.36×10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</w:p>
          <w:p w14:paraId="73D781D0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±0.15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BF98E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4.27×10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 xml:space="preserve">-6 </w:t>
            </w:r>
            <w:r w:rsidRPr="00151CC8">
              <w:rPr>
                <w:rFonts w:ascii="Times New Roman" w:hAnsi="Times New Roman"/>
                <w:sz w:val="16"/>
                <w:szCs w:val="16"/>
              </w:rPr>
              <w:t>±0.38×10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-6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19321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0.68</w:t>
            </w:r>
          </w:p>
          <w:p w14:paraId="44362AF6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±0.02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AEE44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1.0×10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  <w:p w14:paraId="3D338ACF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±0.09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0F472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5.0×10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-5</w:t>
            </w:r>
          </w:p>
          <w:p w14:paraId="0B8EC409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±0.38×10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-5</w:t>
            </w:r>
          </w:p>
        </w:tc>
      </w:tr>
      <w:tr w:rsidR="00B15D03" w:rsidRPr="00151CC8" w14:paraId="07126DFF" w14:textId="77777777" w:rsidTr="00BE4FAE">
        <w:trPr>
          <w:trHeight w:val="329"/>
          <w:jc w:val="center"/>
        </w:trPr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12E79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2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PEO-3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0ABCE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1.49×10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-7</w:t>
            </w:r>
          </w:p>
          <w:p w14:paraId="6F3BBB20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±0.21×10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-7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6AACA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1.00</w:t>
            </w:r>
          </w:p>
          <w:p w14:paraId="06530471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±0.02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E1C99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249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8.47×10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</w:p>
          <w:p w14:paraId="18FBE03E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249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±0.21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66904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99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1.74×10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-5</w:t>
            </w:r>
          </w:p>
          <w:p w14:paraId="698784A9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99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±0.30×10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928CE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0.87</w:t>
            </w:r>
          </w:p>
          <w:p w14:paraId="079F1F69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±0.04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4B7F0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1.48×10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</w:p>
          <w:p w14:paraId="44916640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±0.19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8D07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9.23×10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 xml:space="preserve">-6 </w:t>
            </w:r>
            <w:r w:rsidRPr="00151CC8">
              <w:rPr>
                <w:rFonts w:ascii="Times New Roman" w:hAnsi="Times New Roman"/>
                <w:sz w:val="16"/>
                <w:szCs w:val="16"/>
              </w:rPr>
              <w:t>±0.28×10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-6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B0EFA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0.99</w:t>
            </w:r>
          </w:p>
          <w:p w14:paraId="1ECA4099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±0.05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CF4C3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1.6×10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</w:p>
          <w:p w14:paraId="01E6CC1D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±0.11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11DE6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2.4×10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-6</w:t>
            </w:r>
          </w:p>
          <w:p w14:paraId="0D54BE3A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±0.27×10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-6</w:t>
            </w:r>
          </w:p>
        </w:tc>
      </w:tr>
      <w:tr w:rsidR="00B15D03" w:rsidRPr="00151CC8" w14:paraId="3FE1079D" w14:textId="77777777" w:rsidTr="00BE4FAE">
        <w:trPr>
          <w:trHeight w:val="329"/>
          <w:jc w:val="center"/>
        </w:trPr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28894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2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PEO-4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E97C5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3.77×10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-8</w:t>
            </w:r>
          </w:p>
          <w:p w14:paraId="55E119A9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±0.23×10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-8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251F8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1.00</w:t>
            </w:r>
          </w:p>
          <w:p w14:paraId="692F6E4F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±0.02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7B705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249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9.52×10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</w:p>
          <w:p w14:paraId="4C25315A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249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±0.25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3312C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99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6.42×10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-6</w:t>
            </w:r>
          </w:p>
          <w:p w14:paraId="2BE238E8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99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±0.22×10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-6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DE08B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0.91</w:t>
            </w:r>
          </w:p>
          <w:p w14:paraId="498BFA2E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±0.03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98DB5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2.09×10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</w:p>
          <w:p w14:paraId="7B8E07CE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±0.12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E6CBD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1.41×10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 xml:space="preserve">-6 </w:t>
            </w:r>
            <w:r w:rsidRPr="00151CC8">
              <w:rPr>
                <w:rFonts w:ascii="Times New Roman" w:hAnsi="Times New Roman"/>
                <w:sz w:val="16"/>
                <w:szCs w:val="16"/>
              </w:rPr>
              <w:t>±0.17×10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-6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E4EBA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0.78</w:t>
            </w:r>
          </w:p>
          <w:p w14:paraId="4F8EF4A9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±0.06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CCEFD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4.5×10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</w:p>
          <w:p w14:paraId="2FAD805A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±0.14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1B844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2.0×10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-6</w:t>
            </w:r>
          </w:p>
          <w:p w14:paraId="5EA6CBB0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±0.28×10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-6</w:t>
            </w:r>
          </w:p>
        </w:tc>
      </w:tr>
      <w:tr w:rsidR="00B15D03" w:rsidRPr="00151CC8" w14:paraId="0E96EE4F" w14:textId="77777777" w:rsidTr="00BE4FAE">
        <w:trPr>
          <w:trHeight w:val="496"/>
          <w:jc w:val="center"/>
        </w:trPr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DE25C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2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color w:val="auto"/>
                <w:sz w:val="16"/>
                <w:szCs w:val="16"/>
              </w:rPr>
              <w:t>PEO-5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1B278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7.78×10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-7</w:t>
            </w:r>
          </w:p>
          <w:p w14:paraId="44F897A2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±0.21×10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-7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E0D3A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1.00</w:t>
            </w:r>
          </w:p>
          <w:p w14:paraId="54AE28B6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±0.02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CA243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249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3.48×10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</w:p>
          <w:p w14:paraId="54C9BD81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249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±0.19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7DD8C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99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6.82×10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-6</w:t>
            </w:r>
          </w:p>
          <w:p w14:paraId="437B1BFA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99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±0.19×10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-6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D10AC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0.63</w:t>
            </w:r>
          </w:p>
          <w:p w14:paraId="75A581EE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±0.04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6736E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1.62×10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</w:p>
          <w:p w14:paraId="0037396D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±0.13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2C4BE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1.19×10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 xml:space="preserve">-5 </w:t>
            </w:r>
            <w:r w:rsidRPr="00151CC8">
              <w:rPr>
                <w:rFonts w:ascii="Times New Roman" w:hAnsi="Times New Roman"/>
                <w:sz w:val="16"/>
                <w:szCs w:val="16"/>
              </w:rPr>
              <w:t>±0.21×10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28511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0.91</w:t>
            </w:r>
          </w:p>
          <w:p w14:paraId="2A97AF73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±0.04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29331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1.4×10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</w:p>
          <w:p w14:paraId="67456C0E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±0.13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F4A32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5.7×10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-5</w:t>
            </w:r>
          </w:p>
          <w:p w14:paraId="15DE5CB3" w14:textId="77777777" w:rsidR="00B15D03" w:rsidRPr="00151CC8" w:rsidRDefault="00B15D03" w:rsidP="00BE4FAE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51CC8">
              <w:rPr>
                <w:rFonts w:ascii="Times New Roman" w:hAnsi="Times New Roman"/>
                <w:sz w:val="16"/>
                <w:szCs w:val="16"/>
              </w:rPr>
              <w:t>±0.22×10</w:t>
            </w:r>
            <w:r w:rsidRPr="00151CC8">
              <w:rPr>
                <w:rFonts w:ascii="Times New Roman" w:hAnsi="Times New Roman"/>
                <w:sz w:val="16"/>
                <w:szCs w:val="16"/>
                <w:vertAlign w:val="superscript"/>
              </w:rPr>
              <w:t>-5</w:t>
            </w:r>
          </w:p>
        </w:tc>
      </w:tr>
    </w:tbl>
    <w:p w14:paraId="4F4117C7" w14:textId="77777777" w:rsidR="00B15D03" w:rsidRPr="00151CC8" w:rsidRDefault="00B15D03" w:rsidP="00B15D0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</w:p>
    <w:p w14:paraId="7F13737A" w14:textId="77777777" w:rsidR="00B15D03" w:rsidRDefault="00B15D03"/>
    <w:sectPr w:rsidR="00B15D03" w:rsidSect="00662AE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aris SI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38E"/>
    <w:rsid w:val="00082DFD"/>
    <w:rsid w:val="00191F08"/>
    <w:rsid w:val="00294B7A"/>
    <w:rsid w:val="00446453"/>
    <w:rsid w:val="005F72D9"/>
    <w:rsid w:val="00662AE4"/>
    <w:rsid w:val="0089186B"/>
    <w:rsid w:val="00B15D03"/>
    <w:rsid w:val="00DC538E"/>
    <w:rsid w:val="00E0209D"/>
    <w:rsid w:val="00FE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E7F12F"/>
  <w15:chartTrackingRefBased/>
  <w15:docId w15:val="{555C77C2-1FB9-40F3-8B8F-D886EDAB9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DFD"/>
    <w:pPr>
      <w:spacing w:line="259" w:lineRule="auto"/>
    </w:pPr>
    <w:rPr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538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538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538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538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538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538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538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538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538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53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53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53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53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53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53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53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53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53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53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DC53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538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DC53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538E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DC53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538E"/>
    <w:pPr>
      <w:spacing w:line="278" w:lineRule="auto"/>
      <w:ind w:left="720"/>
      <w:contextualSpacing/>
    </w:pPr>
    <w:rPr>
      <w:sz w:val="24"/>
      <w:szCs w:val="24"/>
      <w:lang w:val="en-GB"/>
    </w:rPr>
  </w:style>
  <w:style w:type="character" w:styleId="IntenseEmphasis">
    <w:name w:val="Intense Emphasis"/>
    <w:basedOn w:val="DefaultParagraphFont"/>
    <w:uiPriority w:val="21"/>
    <w:qFormat/>
    <w:rsid w:val="00DC53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53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  <w:lang w:val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53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538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082DF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82DFD"/>
    <w:rPr>
      <w:color w:val="0000FF"/>
      <w:u w:val="single"/>
    </w:rPr>
  </w:style>
  <w:style w:type="paragraph" w:customStyle="1" w:styleId="Default">
    <w:name w:val="Default"/>
    <w:rsid w:val="00B15D03"/>
    <w:pPr>
      <w:autoSpaceDE w:val="0"/>
      <w:autoSpaceDN w:val="0"/>
      <w:adjustRightInd w:val="0"/>
      <w:spacing w:after="0" w:line="240" w:lineRule="auto"/>
    </w:pPr>
    <w:rPr>
      <w:rFonts w:ascii="Charis SIL" w:hAnsi="Charis SIL" w:cs="Charis SIL"/>
      <w:color w:val="000000"/>
      <w:kern w:val="0"/>
      <w:lang w:val="en-US"/>
    </w:rPr>
  </w:style>
  <w:style w:type="paragraph" w:customStyle="1" w:styleId="MDPI51figurecaption">
    <w:name w:val="MDPI_5.1_figure_caption"/>
    <w:basedOn w:val="Normal"/>
    <w:qFormat/>
    <w:rsid w:val="00B15D03"/>
    <w:pPr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eastAsia="de-DE" w:bidi="en-US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B15D03"/>
    <w:pPr>
      <w:spacing w:after="200" w:line="240" w:lineRule="auto"/>
      <w:jc w:val="both"/>
    </w:pPr>
    <w:rPr>
      <w:b/>
      <w:bCs/>
      <w:color w:val="156082" w:themeColor="accent1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ciencedirect.com/topics/materials-science/aluminum-alloys" TargetMode="External"/><Relationship Id="rId4" Type="http://schemas.openxmlformats.org/officeDocument/2006/relationships/hyperlink" Target="https://www.sciencedirect.com/topics/materials-science/aluminum-alloys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E7345E5F6994D83BC269B0978D918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7CE886-D980-4550-A40A-BBF245FB105F}"/>
      </w:docPartPr>
      <w:docPartBody>
        <w:p w:rsidR="00000000" w:rsidRDefault="001A628C" w:rsidP="001A628C">
          <w:pPr>
            <w:pStyle w:val="EE7345E5F6994D83BC269B0978D918C0"/>
          </w:pPr>
          <w:r w:rsidRPr="00045B2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F38C76FF3F413F9681959A2C6818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68D46-DED3-4AEB-A0FD-5B55310B48FF}"/>
      </w:docPartPr>
      <w:docPartBody>
        <w:p w:rsidR="00000000" w:rsidRDefault="001A628C" w:rsidP="001A628C">
          <w:pPr>
            <w:pStyle w:val="C8F38C76FF3F413F9681959A2C681827"/>
          </w:pPr>
          <w:r w:rsidRPr="00045B2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C6E3EE797A4DAC8159A04BF94E1E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E0F35E-BCC0-4FE2-8CAC-1B3740B6BEAE}"/>
      </w:docPartPr>
      <w:docPartBody>
        <w:p w:rsidR="00000000" w:rsidRDefault="001A628C" w:rsidP="001A628C">
          <w:pPr>
            <w:pStyle w:val="5CC6E3EE797A4DAC8159A04BF94E1EE6"/>
          </w:pPr>
          <w:r w:rsidRPr="00045B2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aris SI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28C"/>
    <w:rsid w:val="001A628C"/>
    <w:rsid w:val="00294B7A"/>
    <w:rsid w:val="002A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628C"/>
    <w:rPr>
      <w:color w:val="666666"/>
    </w:rPr>
  </w:style>
  <w:style w:type="paragraph" w:customStyle="1" w:styleId="EE7345E5F6994D83BC269B0978D918C0">
    <w:name w:val="EE7345E5F6994D83BC269B0978D918C0"/>
    <w:rsid w:val="001A628C"/>
  </w:style>
  <w:style w:type="paragraph" w:customStyle="1" w:styleId="C8F38C76FF3F413F9681959A2C681827">
    <w:name w:val="C8F38C76FF3F413F9681959A2C681827"/>
    <w:rsid w:val="001A628C"/>
  </w:style>
  <w:style w:type="paragraph" w:customStyle="1" w:styleId="5CC6E3EE797A4DAC8159A04BF94E1EE6">
    <w:name w:val="5CC6E3EE797A4DAC8159A04BF94E1EE6"/>
    <w:rsid w:val="001A62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747</Words>
  <Characters>3707</Characters>
  <Application>Microsoft Office Word</Application>
  <DocSecurity>0</DocSecurity>
  <Lines>493</Lines>
  <Paragraphs>413</Paragraphs>
  <ScaleCrop>false</ScaleCrop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AHSAN IQBAL</dc:creator>
  <cp:keywords/>
  <dc:description/>
  <cp:lastModifiedBy>MUHAMMAD AHSAN IQBAL</cp:lastModifiedBy>
  <cp:revision>6</cp:revision>
  <dcterms:created xsi:type="dcterms:W3CDTF">2025-03-25T14:04:00Z</dcterms:created>
  <dcterms:modified xsi:type="dcterms:W3CDTF">2025-03-25T14:08:00Z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a54fbebe582d76837b892316b6c302aa1e98e005d1b1a917b28a1870ac8f7473</vt:lpwstr>
  </property>
</Properties>
</file>